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A8" w:rsidRPr="003D06CD" w:rsidRDefault="003D06CD" w:rsidP="003D06CD">
      <w:pPr>
        <w:ind w:left="1100" w:hangingChars="500" w:hanging="1100"/>
        <w:rPr>
          <w:sz w:val="22"/>
        </w:rPr>
      </w:pPr>
      <w:bookmarkStart w:id="0" w:name="_GoBack"/>
      <w:bookmarkEnd w:id="0"/>
      <w:r w:rsidRPr="003D06CD">
        <w:rPr>
          <w:rFonts w:hint="eastAsia"/>
          <w:sz w:val="22"/>
        </w:rPr>
        <w:t>（</w:t>
      </w:r>
      <w:r w:rsidR="00604E2E">
        <w:rPr>
          <w:rFonts w:hint="eastAsia"/>
          <w:sz w:val="22"/>
        </w:rPr>
        <w:t>参考４</w:t>
      </w:r>
      <w:r w:rsidRPr="003D06CD">
        <w:rPr>
          <w:rFonts w:hint="eastAsia"/>
          <w:sz w:val="22"/>
        </w:rPr>
        <w:t>）</w:t>
      </w:r>
      <w:r w:rsidR="007415F8">
        <w:rPr>
          <w:rFonts w:hint="eastAsia"/>
          <w:sz w:val="22"/>
        </w:rPr>
        <w:t>外国中銀等顧客口座へ</w:t>
      </w:r>
      <w:r w:rsidR="00F02D7E" w:rsidRPr="003D06CD">
        <w:rPr>
          <w:rFonts w:hint="eastAsia"/>
          <w:sz w:val="22"/>
        </w:rPr>
        <w:t>の振替</w:t>
      </w:r>
      <w:r w:rsidR="00604E2E">
        <w:rPr>
          <w:rFonts w:hint="eastAsia"/>
          <w:sz w:val="22"/>
        </w:rPr>
        <w:t>（国債資金同時受渡</w:t>
      </w:r>
      <w:r w:rsidR="00177EFC">
        <w:rPr>
          <w:rFonts w:hint="eastAsia"/>
          <w:sz w:val="22"/>
        </w:rPr>
        <w:t>にかかるもの</w:t>
      </w:r>
      <w:r w:rsidR="00604E2E">
        <w:rPr>
          <w:rFonts w:hint="eastAsia"/>
          <w:sz w:val="22"/>
        </w:rPr>
        <w:t>でない</w:t>
      </w:r>
      <w:r w:rsidRPr="003D06CD">
        <w:rPr>
          <w:rFonts w:hint="eastAsia"/>
          <w:sz w:val="22"/>
        </w:rPr>
        <w:t>もの</w:t>
      </w:r>
      <w:r w:rsidR="00F02D7E" w:rsidRPr="003D06CD">
        <w:rPr>
          <w:rFonts w:hint="eastAsia"/>
          <w:sz w:val="22"/>
        </w:rPr>
        <w:t>）</w:t>
      </w:r>
      <w:r w:rsidRPr="003D06CD">
        <w:rPr>
          <w:rFonts w:hint="eastAsia"/>
          <w:sz w:val="22"/>
        </w:rPr>
        <w:t>にかかる決済指図データの確認項目および確認内容</w:t>
      </w:r>
    </w:p>
    <w:p w:rsidR="00F02D7E" w:rsidRDefault="00F02D7E"/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378"/>
        <w:gridCol w:w="426"/>
        <w:gridCol w:w="893"/>
        <w:gridCol w:w="1631"/>
        <w:gridCol w:w="3285"/>
        <w:gridCol w:w="1985"/>
      </w:tblGrid>
      <w:tr w:rsidR="00C0203B" w:rsidRPr="003D06CD" w:rsidTr="00445FD8"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C0203B" w:rsidRPr="003D06CD" w:rsidRDefault="00E0075D" w:rsidP="00445F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確認項目</w:t>
            </w:r>
          </w:p>
        </w:tc>
        <w:tc>
          <w:tcPr>
            <w:tcW w:w="2950" w:type="dxa"/>
            <w:gridSpan w:val="3"/>
            <w:vAlign w:val="center"/>
          </w:tcPr>
          <w:p w:rsidR="00C0203B" w:rsidRPr="003D06CD" w:rsidRDefault="00C0203B" w:rsidP="00445FD8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確認内容</w:t>
            </w:r>
            <w:r w:rsidR="00D15D86" w:rsidRPr="003D06CD">
              <w:rPr>
                <w:rFonts w:hint="eastAsia"/>
                <w:sz w:val="20"/>
                <w:szCs w:val="20"/>
                <w:vertAlign w:val="superscript"/>
              </w:rPr>
              <w:t>（注</w:t>
            </w:r>
            <w:r w:rsidR="00EE5ADA" w:rsidRPr="003D06CD">
              <w:rPr>
                <w:rFonts w:hint="eastAsia"/>
                <w:sz w:val="20"/>
                <w:szCs w:val="20"/>
                <w:vertAlign w:val="superscript"/>
              </w:rPr>
              <w:t>１</w:t>
            </w:r>
            <w:r w:rsidR="00D15D86" w:rsidRPr="003D06CD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3285" w:type="dxa"/>
            <w:vAlign w:val="center"/>
          </w:tcPr>
          <w:p w:rsidR="00C0203B" w:rsidRPr="003D06CD" w:rsidRDefault="00C0203B" w:rsidP="00445FD8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985" w:type="dxa"/>
            <w:vAlign w:val="center"/>
          </w:tcPr>
          <w:p w:rsidR="00C0203B" w:rsidRDefault="00C0203B" w:rsidP="00445FD8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参照規定</w:t>
            </w:r>
          </w:p>
          <w:p w:rsidR="00445FD8" w:rsidRPr="003D06CD" w:rsidRDefault="00445FD8" w:rsidP="00445F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D06CD">
              <w:rPr>
                <w:rFonts w:hint="eastAsia"/>
                <w:sz w:val="20"/>
                <w:szCs w:val="20"/>
              </w:rPr>
              <w:t>第２章第３節</w:t>
            </w:r>
            <w:r>
              <w:rPr>
                <w:rFonts w:hint="eastAsia"/>
                <w:sz w:val="20"/>
                <w:szCs w:val="20"/>
              </w:rPr>
              <w:t>中）</w:t>
            </w: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決済照合キー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一致</w:t>
            </w:r>
          </w:p>
        </w:tc>
        <w:tc>
          <w:tcPr>
            <w:tcW w:w="3285" w:type="dxa"/>
            <w:vMerge w:val="restart"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985" w:type="dxa"/>
          </w:tcPr>
          <w:p w:rsidR="00C77FC4" w:rsidRPr="003D06CD" w:rsidRDefault="00C77FC4" w:rsidP="007415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3D06CD">
              <w:rPr>
                <w:rFonts w:hint="eastAsia"/>
                <w:sz w:val="20"/>
                <w:szCs w:val="20"/>
              </w:rPr>
              <w:t>（１）</w:t>
            </w:r>
            <w:r>
              <w:rPr>
                <w:rFonts w:hint="eastAsia"/>
                <w:sz w:val="20"/>
                <w:szCs w:val="20"/>
              </w:rPr>
              <w:t>イ．（ロ）</w:t>
            </w:r>
            <w:r w:rsidRPr="003D06CD">
              <w:rPr>
                <w:sz w:val="20"/>
                <w:szCs w:val="20"/>
              </w:rPr>
              <w:t xml:space="preserve"> </w:t>
            </w: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取引種別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Merge/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連動・決済手段区分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Merge/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受渡日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Merge/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銘柄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Merge/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額面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一致</w:t>
            </w:r>
            <w:r w:rsidRPr="003D06CD">
              <w:rPr>
                <w:rFonts w:hint="eastAsia"/>
                <w:sz w:val="20"/>
                <w:szCs w:val="20"/>
                <w:vertAlign w:val="superscript"/>
              </w:rPr>
              <w:t>（注２）</w:t>
            </w:r>
          </w:p>
        </w:tc>
        <w:tc>
          <w:tcPr>
            <w:tcW w:w="3285" w:type="dxa"/>
            <w:vMerge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</w:p>
        </w:tc>
      </w:tr>
      <w:tr w:rsidR="00C77FC4" w:rsidRPr="003D06CD" w:rsidTr="00C77FC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C4" w:rsidRPr="003D06CD" w:rsidRDefault="00C77FC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受渡金額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FC4" w:rsidRPr="003D06CD" w:rsidRDefault="00C77FC4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Align w:val="center"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一致</w:t>
            </w:r>
            <w:r w:rsidRPr="00C77FC4">
              <w:rPr>
                <w:rFonts w:hint="eastAsia"/>
                <w:sz w:val="20"/>
                <w:szCs w:val="20"/>
                <w:vertAlign w:val="superscript"/>
              </w:rPr>
              <w:t>（注３）</w:t>
            </w:r>
          </w:p>
        </w:tc>
        <w:tc>
          <w:tcPr>
            <w:tcW w:w="3285" w:type="dxa"/>
            <w:vMerge/>
          </w:tcPr>
          <w:p w:rsidR="00C77FC4" w:rsidRPr="003D06CD" w:rsidRDefault="00C77FC4" w:rsidP="00604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7FC4" w:rsidRPr="003D06CD" w:rsidRDefault="00C77FC4" w:rsidP="00C77FC4">
            <w:pPr>
              <w:jc w:val="center"/>
              <w:rPr>
                <w:sz w:val="20"/>
                <w:szCs w:val="20"/>
              </w:rPr>
            </w:pPr>
          </w:p>
        </w:tc>
      </w:tr>
      <w:tr w:rsidR="00177B9F" w:rsidRPr="003D06CD" w:rsidTr="00BD6AB9">
        <w:trPr>
          <w:trHeight w:val="1066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9F" w:rsidRPr="003D06CD" w:rsidRDefault="00177B9F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売り手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77B9F" w:rsidRPr="003D06CD" w:rsidRDefault="00177B9F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 w:rsidR="00177B9F" w:rsidRPr="003D06CD" w:rsidRDefault="00177B9F" w:rsidP="00177B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「売り手」または「渡</w:t>
            </w:r>
            <w:r w:rsidRPr="003D06CD">
              <w:rPr>
                <w:rFonts w:hint="eastAsia"/>
                <w:sz w:val="20"/>
                <w:szCs w:val="20"/>
              </w:rPr>
              <w:t>方カストディアン」の項</w:t>
            </w:r>
            <w:r>
              <w:rPr>
                <w:rFonts w:hint="eastAsia"/>
                <w:sz w:val="20"/>
                <w:szCs w:val="20"/>
              </w:rPr>
              <w:t>目のいずれかの入力内容と日本銀行が送信した決済指図データの「売り</w:t>
            </w:r>
            <w:r w:rsidRPr="003D06CD">
              <w:rPr>
                <w:rFonts w:hint="eastAsia"/>
                <w:sz w:val="20"/>
                <w:szCs w:val="20"/>
              </w:rPr>
              <w:t>手」の項目の入力内容との一致</w:t>
            </w:r>
            <w:r w:rsidR="00445FD8" w:rsidRPr="00445FD8">
              <w:rPr>
                <w:rFonts w:hint="eastAsia"/>
                <w:sz w:val="20"/>
                <w:szCs w:val="20"/>
                <w:vertAlign w:val="superscript"/>
              </w:rPr>
              <w:t>（注</w:t>
            </w:r>
            <w:r w:rsidR="004C4361">
              <w:rPr>
                <w:rFonts w:hint="eastAsia"/>
                <w:sz w:val="20"/>
                <w:szCs w:val="20"/>
                <w:vertAlign w:val="superscript"/>
              </w:rPr>
              <w:t>４</w:t>
            </w:r>
            <w:r w:rsidR="00445FD8" w:rsidRPr="00445FD8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3285" w:type="dxa"/>
            <w:vMerge w:val="restart"/>
            <w:vAlign w:val="center"/>
          </w:tcPr>
          <w:p w:rsidR="00177B9F" w:rsidRPr="003D06CD" w:rsidRDefault="00177B9F" w:rsidP="00BD6A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「売り手」および「渡</w:t>
            </w:r>
            <w:r w:rsidRPr="003D06CD">
              <w:rPr>
                <w:rFonts w:hint="eastAsia"/>
                <w:sz w:val="20"/>
                <w:szCs w:val="20"/>
              </w:rPr>
              <w:t>方カストディアン」の項目の双方に入力が必要な振替については、電話により照合してください。</w:t>
            </w:r>
          </w:p>
        </w:tc>
        <w:tc>
          <w:tcPr>
            <w:tcW w:w="1985" w:type="dxa"/>
            <w:vMerge w:val="restart"/>
            <w:vAlign w:val="center"/>
          </w:tcPr>
          <w:p w:rsidR="00177B9F" w:rsidRPr="003D06CD" w:rsidRDefault="00445FD8" w:rsidP="00C77F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177B9F">
              <w:rPr>
                <w:rFonts w:hint="eastAsia"/>
                <w:sz w:val="20"/>
                <w:szCs w:val="20"/>
              </w:rPr>
              <w:t>．</w:t>
            </w:r>
            <w:r w:rsidR="00177B9F" w:rsidRPr="003D06CD">
              <w:rPr>
                <w:rFonts w:hint="eastAsia"/>
                <w:sz w:val="20"/>
                <w:szCs w:val="20"/>
              </w:rPr>
              <w:t>（１）</w:t>
            </w:r>
            <w:r>
              <w:rPr>
                <w:rFonts w:hint="eastAsia"/>
                <w:sz w:val="20"/>
                <w:szCs w:val="20"/>
              </w:rPr>
              <w:t>イ．（イ</w:t>
            </w:r>
            <w:r w:rsidR="00177B9F">
              <w:rPr>
                <w:rFonts w:hint="eastAsia"/>
                <w:sz w:val="20"/>
                <w:szCs w:val="20"/>
              </w:rPr>
              <w:t>）</w:t>
            </w:r>
            <w:r w:rsidR="00571394">
              <w:rPr>
                <w:rFonts w:hint="eastAsia"/>
                <w:sz w:val="20"/>
                <w:szCs w:val="20"/>
              </w:rPr>
              <w:t>ａ．</w:t>
            </w:r>
          </w:p>
        </w:tc>
      </w:tr>
      <w:tr w:rsidR="00177B9F" w:rsidRPr="003D06CD" w:rsidTr="00445FD8">
        <w:trPr>
          <w:trHeight w:val="363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9F" w:rsidRPr="003D06CD" w:rsidRDefault="00177B9F" w:rsidP="00B455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渡方カストディアン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77B9F" w:rsidRPr="003D06CD" w:rsidRDefault="00177B9F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177B9F" w:rsidRPr="003D06CD" w:rsidRDefault="00177B9F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177B9F" w:rsidRPr="003D06CD" w:rsidRDefault="00177B9F" w:rsidP="00212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7B9F" w:rsidRPr="003D06CD" w:rsidRDefault="00177B9F">
            <w:pPr>
              <w:rPr>
                <w:sz w:val="20"/>
                <w:szCs w:val="20"/>
              </w:rPr>
            </w:pPr>
          </w:p>
        </w:tc>
      </w:tr>
      <w:tr w:rsidR="00DE220E" w:rsidRPr="003D06CD" w:rsidTr="00DE220E"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20E" w:rsidRPr="003D06CD" w:rsidRDefault="00DE220E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渡方決済代理人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Align w:val="center"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一致</w:t>
            </w:r>
            <w:r>
              <w:rPr>
                <w:rFonts w:hint="eastAsia"/>
                <w:sz w:val="20"/>
                <w:szCs w:val="20"/>
                <w:vertAlign w:val="superscript"/>
              </w:rPr>
              <w:t>（注４</w:t>
            </w:r>
            <w:r w:rsidRPr="00445FD8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3285" w:type="dxa"/>
            <w:vMerge w:val="restart"/>
            <w:vAlign w:val="center"/>
          </w:tcPr>
          <w:p w:rsidR="00DE220E" w:rsidRPr="003D06CD" w:rsidRDefault="00DE220E" w:rsidP="00935043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985" w:type="dxa"/>
            <w:vMerge w:val="restart"/>
            <w:vAlign w:val="center"/>
          </w:tcPr>
          <w:p w:rsidR="00DE220E" w:rsidRPr="003D06CD" w:rsidRDefault="00DE220E" w:rsidP="00DE220E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DE220E" w:rsidRPr="003D06CD" w:rsidTr="00DA57E5">
        <w:tc>
          <w:tcPr>
            <w:tcW w:w="23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20E" w:rsidRPr="003D06CD" w:rsidRDefault="00DE220E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 xml:space="preserve">　証券口座番号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893" w:type="dxa"/>
            <w:vAlign w:val="center"/>
          </w:tcPr>
          <w:p w:rsidR="00DE220E" w:rsidRPr="003D06CD" w:rsidRDefault="00DE220E" w:rsidP="005426A4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１～４桁目</w:t>
            </w:r>
          </w:p>
        </w:tc>
        <w:tc>
          <w:tcPr>
            <w:tcW w:w="1631" w:type="dxa"/>
            <w:vAlign w:val="center"/>
          </w:tcPr>
          <w:p w:rsidR="00DE220E" w:rsidRPr="003D06CD" w:rsidRDefault="00DE220E" w:rsidP="005426A4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一致</w:t>
            </w:r>
          </w:p>
        </w:tc>
        <w:tc>
          <w:tcPr>
            <w:tcW w:w="3285" w:type="dxa"/>
            <w:vMerge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220E" w:rsidRPr="003D06CD" w:rsidRDefault="00DE220E" w:rsidP="00DA57E5">
            <w:pPr>
              <w:rPr>
                <w:sz w:val="20"/>
                <w:szCs w:val="20"/>
              </w:rPr>
            </w:pPr>
          </w:p>
        </w:tc>
      </w:tr>
      <w:tr w:rsidR="00DE220E" w:rsidRPr="003D06CD" w:rsidTr="00BD6AB9">
        <w:tc>
          <w:tcPr>
            <w:tcW w:w="2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0E" w:rsidRPr="003D06CD" w:rsidRDefault="00DE220E" w:rsidP="00B455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DE220E" w:rsidRPr="003D06CD" w:rsidRDefault="00DE220E" w:rsidP="005426A4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５・６桁目</w:t>
            </w:r>
          </w:p>
        </w:tc>
        <w:tc>
          <w:tcPr>
            <w:tcW w:w="1631" w:type="dxa"/>
            <w:vAlign w:val="center"/>
          </w:tcPr>
          <w:p w:rsidR="00DE220E" w:rsidRPr="003D06CD" w:rsidRDefault="00DE220E" w:rsidP="00177B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3285" w:type="dxa"/>
            <w:vMerge w:val="restart"/>
            <w:vAlign w:val="center"/>
          </w:tcPr>
          <w:p w:rsidR="00DE220E" w:rsidRPr="003D06CD" w:rsidRDefault="00DE220E" w:rsidP="00BD6A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払出先参加者</w:t>
            </w:r>
            <w:r w:rsidRPr="003D06CD">
              <w:rPr>
                <w:rFonts w:hint="eastAsia"/>
                <w:sz w:val="20"/>
                <w:szCs w:val="20"/>
              </w:rPr>
              <w:t>は、</w:t>
            </w:r>
            <w:r>
              <w:rPr>
                <w:rFonts w:hint="eastAsia"/>
                <w:sz w:val="20"/>
                <w:szCs w:val="20"/>
              </w:rPr>
              <w:t>自らの入力内容に従い、日銀ネットの「口座振替」に入力してください（７・８桁目については、</w:t>
            </w:r>
            <w:r w:rsidRPr="008975AE">
              <w:rPr>
                <w:rFonts w:hint="eastAsia"/>
                <w:sz w:val="20"/>
                <w:szCs w:val="20"/>
              </w:rPr>
              <w:t>日本銀行から入力内容の確認を受けていない場合に限り</w:t>
            </w:r>
            <w:r>
              <w:rPr>
                <w:rFonts w:hint="eastAsia"/>
                <w:sz w:val="20"/>
                <w:szCs w:val="20"/>
              </w:rPr>
              <w:t>ます。）</w:t>
            </w:r>
            <w:r w:rsidRPr="003D06CD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985" w:type="dxa"/>
            <w:vMerge/>
          </w:tcPr>
          <w:p w:rsidR="00DE220E" w:rsidRPr="00AA2425" w:rsidRDefault="00DE220E" w:rsidP="008E065E">
            <w:pPr>
              <w:jc w:val="center"/>
              <w:rPr>
                <w:sz w:val="20"/>
                <w:szCs w:val="20"/>
              </w:rPr>
            </w:pPr>
          </w:p>
        </w:tc>
      </w:tr>
      <w:tr w:rsidR="00DE220E" w:rsidRPr="003D06CD" w:rsidTr="00445FD8">
        <w:tc>
          <w:tcPr>
            <w:tcW w:w="2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0E" w:rsidRPr="003D06CD" w:rsidRDefault="00DE220E" w:rsidP="00B455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DE220E" w:rsidRPr="003D06CD" w:rsidRDefault="00DE220E" w:rsidP="005426A4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７・８桁目</w:t>
            </w:r>
          </w:p>
        </w:tc>
        <w:tc>
          <w:tcPr>
            <w:tcW w:w="1631" w:type="dxa"/>
            <w:vAlign w:val="center"/>
          </w:tcPr>
          <w:p w:rsidR="00DE220E" w:rsidRDefault="00DE220E" w:rsidP="005426A4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一致</w:t>
            </w:r>
          </w:p>
          <w:p w:rsidR="00DE220E" w:rsidRPr="003D06CD" w:rsidRDefault="00DE220E" w:rsidP="00DA57E5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（振替</w:t>
            </w:r>
            <w:r>
              <w:rPr>
                <w:rFonts w:hint="eastAsia"/>
                <w:sz w:val="20"/>
                <w:szCs w:val="20"/>
              </w:rPr>
              <w:t>元</w:t>
            </w:r>
            <w:r w:rsidRPr="003D06CD">
              <w:rPr>
                <w:rFonts w:hint="eastAsia"/>
                <w:sz w:val="20"/>
                <w:szCs w:val="20"/>
              </w:rPr>
              <w:t>口座が顧客口座である場合</w:t>
            </w:r>
            <w:r>
              <w:rPr>
                <w:rFonts w:hint="eastAsia"/>
                <w:sz w:val="20"/>
                <w:szCs w:val="20"/>
              </w:rPr>
              <w:t>に限ります</w:t>
            </w:r>
            <w:r w:rsidRPr="003D06CD">
              <w:rPr>
                <w:rFonts w:hint="eastAsia"/>
                <w:sz w:val="20"/>
                <w:szCs w:val="20"/>
              </w:rPr>
              <w:t>。）</w:t>
            </w:r>
          </w:p>
        </w:tc>
        <w:tc>
          <w:tcPr>
            <w:tcW w:w="3285" w:type="dxa"/>
            <w:vMerge/>
          </w:tcPr>
          <w:p w:rsidR="00DE220E" w:rsidRPr="003D06CD" w:rsidRDefault="00DE220E" w:rsidP="00011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220E" w:rsidRPr="003D06CD" w:rsidRDefault="00DE220E" w:rsidP="008E065E">
            <w:pPr>
              <w:jc w:val="center"/>
              <w:rPr>
                <w:sz w:val="20"/>
                <w:szCs w:val="20"/>
              </w:rPr>
            </w:pPr>
          </w:p>
        </w:tc>
      </w:tr>
      <w:tr w:rsidR="00935043" w:rsidRPr="003D06CD" w:rsidTr="00935043">
        <w:trPr>
          <w:trHeight w:val="363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043" w:rsidRPr="003D06CD" w:rsidRDefault="00935043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買い手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5043" w:rsidRPr="003D06CD" w:rsidRDefault="00935043" w:rsidP="00B14FE4">
            <w:pPr>
              <w:jc w:val="left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Align w:val="center"/>
          </w:tcPr>
          <w:p w:rsidR="00935043" w:rsidRPr="003D06CD" w:rsidRDefault="00935043" w:rsidP="00F43C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一致</w:t>
            </w:r>
            <w:r>
              <w:rPr>
                <w:rFonts w:hint="eastAsia"/>
                <w:sz w:val="20"/>
                <w:szCs w:val="20"/>
                <w:vertAlign w:val="superscript"/>
              </w:rPr>
              <w:t>（注４</w:t>
            </w:r>
            <w:r w:rsidRPr="00445FD8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3285" w:type="dxa"/>
            <w:vMerge w:val="restart"/>
            <w:vAlign w:val="center"/>
          </w:tcPr>
          <w:p w:rsidR="00935043" w:rsidRPr="003D06CD" w:rsidRDefault="00935043" w:rsidP="00935043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985" w:type="dxa"/>
            <w:vMerge w:val="restart"/>
            <w:vAlign w:val="center"/>
          </w:tcPr>
          <w:p w:rsidR="00935043" w:rsidRPr="003D06CD" w:rsidRDefault="00935043" w:rsidP="009350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２．（１</w:t>
            </w:r>
            <w:r w:rsidRPr="003D06CD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イ．（ロ）</w:t>
            </w:r>
          </w:p>
        </w:tc>
      </w:tr>
      <w:tr w:rsidR="00935043" w:rsidRPr="003D06CD" w:rsidTr="00935043"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043" w:rsidRPr="003D06CD" w:rsidRDefault="00935043" w:rsidP="00B455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証券口座番号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5043" w:rsidRPr="003D06CD" w:rsidRDefault="00935043" w:rsidP="00C020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24" w:type="dxa"/>
            <w:gridSpan w:val="2"/>
            <w:vAlign w:val="center"/>
          </w:tcPr>
          <w:p w:rsidR="00935043" w:rsidRPr="003D06CD" w:rsidRDefault="00935043" w:rsidP="00B017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一致</w:t>
            </w:r>
          </w:p>
        </w:tc>
        <w:tc>
          <w:tcPr>
            <w:tcW w:w="3285" w:type="dxa"/>
            <w:vMerge/>
            <w:vAlign w:val="center"/>
          </w:tcPr>
          <w:p w:rsidR="00935043" w:rsidRPr="003D06CD" w:rsidRDefault="00935043" w:rsidP="00935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5043" w:rsidRPr="003D06CD" w:rsidRDefault="00935043">
            <w:pPr>
              <w:rPr>
                <w:sz w:val="20"/>
                <w:szCs w:val="20"/>
              </w:rPr>
            </w:pPr>
          </w:p>
        </w:tc>
      </w:tr>
      <w:tr w:rsidR="00935043" w:rsidRPr="003D06CD" w:rsidTr="00935043"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043" w:rsidRPr="003D06CD" w:rsidRDefault="00935043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受方決済代理人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35043" w:rsidRPr="003D06CD" w:rsidRDefault="00935043" w:rsidP="0001134D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Align w:val="center"/>
          </w:tcPr>
          <w:p w:rsidR="00935043" w:rsidRPr="003D06CD" w:rsidRDefault="00935043" w:rsidP="000113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一致</w:t>
            </w:r>
            <w:r>
              <w:rPr>
                <w:rFonts w:hint="eastAsia"/>
                <w:sz w:val="20"/>
                <w:szCs w:val="20"/>
                <w:vertAlign w:val="superscript"/>
              </w:rPr>
              <w:t>（注４</w:t>
            </w:r>
            <w:r w:rsidRPr="00445FD8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3285" w:type="dxa"/>
            <w:vMerge/>
            <w:vAlign w:val="center"/>
          </w:tcPr>
          <w:p w:rsidR="00935043" w:rsidRPr="003D06CD" w:rsidRDefault="00935043" w:rsidP="00935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35043" w:rsidRPr="003D06CD" w:rsidRDefault="00935043" w:rsidP="00F772E2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676029" w:rsidRPr="003D06CD" w:rsidTr="00676029">
        <w:trPr>
          <w:trHeight w:val="70"/>
        </w:trPr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6029" w:rsidRPr="003D06CD" w:rsidRDefault="00676029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 xml:space="preserve">　証券口座番号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6029" w:rsidRPr="003D06CD" w:rsidRDefault="00676029" w:rsidP="00C0203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24" w:type="dxa"/>
            <w:gridSpan w:val="2"/>
            <w:shd w:val="clear" w:color="auto" w:fill="BFBFBF" w:themeFill="background1" w:themeFillShade="BF"/>
            <w:vAlign w:val="center"/>
          </w:tcPr>
          <w:p w:rsidR="00676029" w:rsidRPr="003D06CD" w:rsidRDefault="00676029" w:rsidP="00935043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（みなし項目）</w:t>
            </w:r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676029" w:rsidRPr="003D06CD" w:rsidRDefault="00676029" w:rsidP="00935043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6029" w:rsidRPr="003D06CD" w:rsidRDefault="00676029" w:rsidP="00AA69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２．（２</w:t>
            </w:r>
            <w:r w:rsidRPr="003D06CD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ロ．</w:t>
            </w:r>
          </w:p>
        </w:tc>
      </w:tr>
      <w:tr w:rsidR="005426A4" w:rsidRPr="003D06CD" w:rsidTr="00571394"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6A4" w:rsidRPr="003D06CD" w:rsidRDefault="005426A4" w:rsidP="00B4554B">
            <w:pPr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課税・非課税区分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26A4" w:rsidRPr="003D06CD" w:rsidRDefault="005426A4" w:rsidP="002F7E06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2524" w:type="dxa"/>
            <w:gridSpan w:val="2"/>
            <w:vAlign w:val="center"/>
          </w:tcPr>
          <w:p w:rsidR="005426A4" w:rsidRPr="003D06CD" w:rsidRDefault="005426A4" w:rsidP="002F7E06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一致</w:t>
            </w:r>
          </w:p>
        </w:tc>
        <w:tc>
          <w:tcPr>
            <w:tcW w:w="3285" w:type="dxa"/>
            <w:vAlign w:val="center"/>
          </w:tcPr>
          <w:p w:rsidR="005426A4" w:rsidRPr="003D06CD" w:rsidRDefault="005426A4" w:rsidP="002F7E06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985" w:type="dxa"/>
            <w:vAlign w:val="center"/>
          </w:tcPr>
          <w:p w:rsidR="005426A4" w:rsidRPr="003D06CD" w:rsidRDefault="00571394" w:rsidP="00571394">
            <w:pPr>
              <w:jc w:val="center"/>
              <w:rPr>
                <w:sz w:val="20"/>
                <w:szCs w:val="20"/>
              </w:rPr>
            </w:pPr>
            <w:r w:rsidRPr="003D06CD">
              <w:rPr>
                <w:rFonts w:hint="eastAsia"/>
                <w:sz w:val="20"/>
                <w:szCs w:val="20"/>
              </w:rPr>
              <w:t>―</w:t>
            </w:r>
          </w:p>
        </w:tc>
      </w:tr>
    </w:tbl>
    <w:p w:rsidR="00D15D86" w:rsidRDefault="00D15D86">
      <w:pPr>
        <w:rPr>
          <w:sz w:val="21"/>
        </w:rPr>
      </w:pPr>
    </w:p>
    <w:p w:rsidR="00571394" w:rsidRPr="00DE220E" w:rsidRDefault="00571394" w:rsidP="00571394">
      <w:pPr>
        <w:ind w:left="210" w:hangingChars="100" w:hanging="210"/>
        <w:rPr>
          <w:sz w:val="21"/>
          <w:szCs w:val="21"/>
        </w:rPr>
      </w:pPr>
      <w:r w:rsidRPr="00DE220E">
        <w:rPr>
          <w:rFonts w:hint="eastAsia"/>
          <w:sz w:val="21"/>
          <w:szCs w:val="21"/>
        </w:rPr>
        <w:t>※　上表のほか、日銀ネットにおいて、コンピュータ接続またはファイルアップロード・ダウンロード機能の利用によってのみ入力が可能な事項および「記事（下記以外）」の項目の双方または一方を日銀ネッ</w:t>
      </w:r>
      <w:r w:rsidR="00E93F60" w:rsidRPr="00DE220E">
        <w:rPr>
          <w:rFonts w:hint="eastAsia"/>
          <w:sz w:val="21"/>
          <w:szCs w:val="21"/>
        </w:rPr>
        <w:t>トに入力する予定などがある場合には、その旨を電話により</w:t>
      </w:r>
      <w:r w:rsidRPr="00DE220E">
        <w:rPr>
          <w:rFonts w:hint="eastAsia"/>
          <w:sz w:val="21"/>
          <w:szCs w:val="21"/>
        </w:rPr>
        <w:t>連絡してください（第２章第３節</w:t>
      </w:r>
      <w:r w:rsidR="0067334E" w:rsidRPr="00DE220E">
        <w:rPr>
          <w:rFonts w:hint="eastAsia"/>
          <w:sz w:val="21"/>
          <w:szCs w:val="21"/>
        </w:rPr>
        <w:t>２</w:t>
      </w:r>
      <w:r w:rsidRPr="00DE220E">
        <w:rPr>
          <w:rFonts w:hint="eastAsia"/>
          <w:sz w:val="21"/>
          <w:szCs w:val="21"/>
        </w:rPr>
        <w:t>．（１）イ．（ハ）の規定をご参照ください。）。</w:t>
      </w:r>
    </w:p>
    <w:p w:rsidR="00571394" w:rsidRPr="00571394" w:rsidRDefault="00571394">
      <w:pPr>
        <w:rPr>
          <w:sz w:val="21"/>
        </w:rPr>
      </w:pPr>
    </w:p>
    <w:p w:rsidR="002F7E06" w:rsidRPr="00DE220E" w:rsidRDefault="002F7E06" w:rsidP="003C218B">
      <w:pPr>
        <w:ind w:left="210" w:hangingChars="100" w:hanging="210"/>
        <w:rPr>
          <w:sz w:val="21"/>
          <w:szCs w:val="21"/>
        </w:rPr>
      </w:pPr>
      <w:r w:rsidRPr="00DE220E">
        <w:rPr>
          <w:rFonts w:hint="eastAsia"/>
          <w:sz w:val="21"/>
          <w:szCs w:val="21"/>
        </w:rPr>
        <w:lastRenderedPageBreak/>
        <w:t>※　上表のほか、</w:t>
      </w:r>
      <w:r w:rsidR="0067334E" w:rsidRPr="00DE220E">
        <w:rPr>
          <w:rFonts w:hint="eastAsia"/>
          <w:sz w:val="21"/>
          <w:szCs w:val="21"/>
        </w:rPr>
        <w:t>振</w:t>
      </w:r>
      <w:r w:rsidR="0067334E" w:rsidRPr="00DE220E">
        <w:rPr>
          <w:sz w:val="21"/>
          <w:szCs w:val="21"/>
        </w:rPr>
        <w:t>替元口座において減額の記載または記録がされる</w:t>
      </w:r>
      <w:r w:rsidR="0067334E" w:rsidRPr="00DE220E">
        <w:rPr>
          <w:rFonts w:hint="eastAsia"/>
          <w:sz w:val="21"/>
          <w:szCs w:val="21"/>
        </w:rPr>
        <w:t>べき</w:t>
      </w:r>
      <w:r w:rsidR="0067334E" w:rsidRPr="00DE220E">
        <w:rPr>
          <w:sz w:val="21"/>
          <w:szCs w:val="21"/>
        </w:rPr>
        <w:t>内訳区分</w:t>
      </w:r>
      <w:r w:rsidR="0067334E" w:rsidRPr="00DE220E">
        <w:rPr>
          <w:rFonts w:hint="eastAsia"/>
          <w:sz w:val="21"/>
          <w:szCs w:val="21"/>
        </w:rPr>
        <w:t>として</w:t>
      </w:r>
      <w:r w:rsidR="0067334E" w:rsidRPr="00DE220E">
        <w:rPr>
          <w:sz w:val="21"/>
          <w:szCs w:val="21"/>
        </w:rPr>
        <w:t>自己口</w:t>
      </w:r>
      <w:r w:rsidR="0067334E" w:rsidRPr="00DE220E">
        <w:rPr>
          <w:rFonts w:hint="eastAsia"/>
          <w:sz w:val="21"/>
          <w:szCs w:val="21"/>
        </w:rPr>
        <w:t>Ⅰが</w:t>
      </w:r>
      <w:r w:rsidR="00E93F60" w:rsidRPr="00DE220E">
        <w:rPr>
          <w:rFonts w:hint="eastAsia"/>
          <w:sz w:val="21"/>
          <w:szCs w:val="21"/>
        </w:rPr>
        <w:t>振替の申請等において</w:t>
      </w:r>
      <w:r w:rsidR="0067334E" w:rsidRPr="00DE220E">
        <w:rPr>
          <w:rFonts w:hint="eastAsia"/>
          <w:sz w:val="21"/>
          <w:szCs w:val="21"/>
        </w:rPr>
        <w:t>示されていること</w:t>
      </w:r>
      <w:r w:rsidR="0067334E" w:rsidRPr="00DE220E">
        <w:rPr>
          <w:sz w:val="21"/>
          <w:szCs w:val="21"/>
        </w:rPr>
        <w:t>を</w:t>
      </w:r>
      <w:r w:rsidR="0067334E" w:rsidRPr="00DE220E">
        <w:rPr>
          <w:rFonts w:hint="eastAsia"/>
          <w:sz w:val="21"/>
          <w:szCs w:val="21"/>
        </w:rPr>
        <w:t>電話により確認することがあります</w:t>
      </w:r>
      <w:r w:rsidRPr="00DE220E">
        <w:rPr>
          <w:rFonts w:hint="eastAsia"/>
          <w:sz w:val="21"/>
          <w:szCs w:val="21"/>
        </w:rPr>
        <w:t>（第２章第３節</w:t>
      </w:r>
      <w:r w:rsidR="0067334E" w:rsidRPr="00DE220E">
        <w:rPr>
          <w:rFonts w:hint="eastAsia"/>
          <w:sz w:val="21"/>
          <w:szCs w:val="21"/>
        </w:rPr>
        <w:t>２</w:t>
      </w:r>
      <w:r w:rsidRPr="00DE220E">
        <w:rPr>
          <w:rFonts w:hint="eastAsia"/>
          <w:sz w:val="21"/>
          <w:szCs w:val="21"/>
        </w:rPr>
        <w:t>．（</w:t>
      </w:r>
      <w:r w:rsidR="0067334E" w:rsidRPr="00DE220E">
        <w:rPr>
          <w:rFonts w:hint="eastAsia"/>
          <w:sz w:val="21"/>
          <w:szCs w:val="21"/>
        </w:rPr>
        <w:t>５</w:t>
      </w:r>
      <w:r w:rsidRPr="00DE220E">
        <w:rPr>
          <w:rFonts w:hint="eastAsia"/>
          <w:sz w:val="21"/>
          <w:szCs w:val="21"/>
        </w:rPr>
        <w:t>）</w:t>
      </w:r>
      <w:r w:rsidR="0067334E" w:rsidRPr="00DE220E">
        <w:rPr>
          <w:rFonts w:hint="eastAsia"/>
          <w:sz w:val="21"/>
          <w:szCs w:val="21"/>
        </w:rPr>
        <w:t>ロ</w:t>
      </w:r>
      <w:r w:rsidRPr="00DE220E">
        <w:rPr>
          <w:rFonts w:hint="eastAsia"/>
          <w:sz w:val="21"/>
          <w:szCs w:val="21"/>
        </w:rPr>
        <w:t>．の規定をご参照ください。）</w:t>
      </w:r>
      <w:r w:rsidR="003C218B" w:rsidRPr="00DE220E">
        <w:rPr>
          <w:rFonts w:hint="eastAsia"/>
          <w:sz w:val="21"/>
          <w:szCs w:val="21"/>
        </w:rPr>
        <w:t>。</w:t>
      </w:r>
    </w:p>
    <w:p w:rsidR="002F7E06" w:rsidRDefault="002F7E06">
      <w:pPr>
        <w:rPr>
          <w:sz w:val="21"/>
        </w:rPr>
      </w:pPr>
    </w:p>
    <w:p w:rsidR="00E93F60" w:rsidRDefault="00D15D86" w:rsidP="003C218B">
      <w:pPr>
        <w:ind w:left="540" w:hangingChars="300" w:hanging="540"/>
        <w:rPr>
          <w:sz w:val="18"/>
        </w:rPr>
      </w:pPr>
      <w:r w:rsidRPr="003C218B">
        <w:rPr>
          <w:rFonts w:hint="eastAsia"/>
          <w:sz w:val="18"/>
        </w:rPr>
        <w:t>（注</w:t>
      </w:r>
      <w:r w:rsidR="00EE5ADA" w:rsidRPr="003C218B">
        <w:rPr>
          <w:rFonts w:hint="eastAsia"/>
          <w:sz w:val="18"/>
        </w:rPr>
        <w:t>１</w:t>
      </w:r>
      <w:r w:rsidRPr="003C218B">
        <w:rPr>
          <w:rFonts w:hint="eastAsia"/>
          <w:sz w:val="18"/>
        </w:rPr>
        <w:t>）</w:t>
      </w:r>
      <w:r w:rsidR="00AF74A8" w:rsidRPr="003C218B">
        <w:rPr>
          <w:rFonts w:hint="eastAsia"/>
          <w:sz w:val="18"/>
        </w:rPr>
        <w:t>システム照合項目</w:t>
      </w:r>
      <w:r w:rsidR="00EE5ADA" w:rsidRPr="003C218B">
        <w:rPr>
          <w:rFonts w:hint="eastAsia"/>
          <w:sz w:val="18"/>
        </w:rPr>
        <w:t>については、「○」を付しています。</w:t>
      </w:r>
    </w:p>
    <w:p w:rsidR="00D15D86" w:rsidRPr="003C218B" w:rsidRDefault="00E93F60" w:rsidP="003C218B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EE5ADA" w:rsidRPr="003C218B">
        <w:rPr>
          <w:rFonts w:hint="eastAsia"/>
          <w:sz w:val="18"/>
        </w:rPr>
        <w:t>同項目</w:t>
      </w:r>
      <w:r w:rsidRPr="00E93F60">
        <w:rPr>
          <w:rFonts w:hint="eastAsia"/>
          <w:sz w:val="18"/>
        </w:rPr>
        <w:t>のうち、検索キーとなっている項目</w:t>
      </w:r>
      <w:r w:rsidR="00EE5ADA" w:rsidRPr="003C218B">
        <w:rPr>
          <w:rFonts w:hint="eastAsia"/>
          <w:sz w:val="18"/>
        </w:rPr>
        <w:t>の内容の不一致によりペアリングされなかった決済指図データについては、（注２）の場合を除き、</w:t>
      </w:r>
      <w:r>
        <w:rPr>
          <w:rFonts w:hint="eastAsia"/>
          <w:sz w:val="18"/>
        </w:rPr>
        <w:t>原則、</w:t>
      </w:r>
      <w:r w:rsidR="00EE5ADA" w:rsidRPr="003C218B">
        <w:rPr>
          <w:rFonts w:hint="eastAsia"/>
          <w:sz w:val="18"/>
        </w:rPr>
        <w:t>日本銀行から</w:t>
      </w:r>
      <w:r w:rsidR="001B2039" w:rsidRPr="003C218B">
        <w:rPr>
          <w:rFonts w:hint="eastAsia"/>
          <w:sz w:val="18"/>
        </w:rPr>
        <w:t>その</w:t>
      </w:r>
      <w:r w:rsidR="00EE5ADA" w:rsidRPr="003C218B">
        <w:rPr>
          <w:rFonts w:hint="eastAsia"/>
          <w:sz w:val="18"/>
        </w:rPr>
        <w:t>内容の確認の連絡を行うことはありません。</w:t>
      </w:r>
    </w:p>
    <w:p w:rsidR="00F772E2" w:rsidRDefault="00EE5ADA" w:rsidP="003C218B">
      <w:pPr>
        <w:ind w:left="540" w:hangingChars="300" w:hanging="540"/>
        <w:rPr>
          <w:sz w:val="18"/>
        </w:rPr>
      </w:pPr>
      <w:r w:rsidRPr="003C218B">
        <w:rPr>
          <w:rFonts w:hint="eastAsia"/>
          <w:sz w:val="18"/>
        </w:rPr>
        <w:t>（注２）「額面」の項目については、</w:t>
      </w:r>
      <w:r w:rsidR="001B2039" w:rsidRPr="003C218B">
        <w:rPr>
          <w:rFonts w:hint="eastAsia"/>
          <w:sz w:val="18"/>
        </w:rPr>
        <w:t>その内容の不一致によりペアリングされなかった</w:t>
      </w:r>
      <w:r w:rsidR="005C47F9" w:rsidRPr="003C218B">
        <w:rPr>
          <w:rFonts w:hint="eastAsia"/>
          <w:sz w:val="18"/>
        </w:rPr>
        <w:t>場合であっても、日銀ネットにおける国債を決済する際の１件当たりの上限額面</w:t>
      </w:r>
      <w:r w:rsidR="005C47F9" w:rsidRPr="00935043">
        <w:rPr>
          <w:rFonts w:asciiTheme="minorEastAsia" w:hAnsiTheme="minorEastAsia" w:hint="eastAsia"/>
          <w:sz w:val="18"/>
        </w:rPr>
        <w:t>を50億と</w:t>
      </w:r>
      <w:r w:rsidR="005C47F9" w:rsidRPr="003C218B">
        <w:rPr>
          <w:rFonts w:hint="eastAsia"/>
          <w:sz w:val="18"/>
        </w:rPr>
        <w:t>するか否か（日本証券業協会が公表する「国債の即時グロス決済に関するガイドライン」をご参照ください。）の確認のため、日本銀行からその内容の確認の連絡を行うことがあります。</w:t>
      </w:r>
    </w:p>
    <w:p w:rsidR="004C4361" w:rsidRDefault="004C4361" w:rsidP="003C218B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>（注３）</w:t>
      </w:r>
      <w:r w:rsidR="00D93ED9">
        <w:rPr>
          <w:rFonts w:hint="eastAsia"/>
          <w:sz w:val="18"/>
        </w:rPr>
        <w:t>「０</w:t>
      </w:r>
      <w:r w:rsidR="00D93ED9">
        <w:rPr>
          <w:rFonts w:hint="eastAsia"/>
          <w:sz w:val="18"/>
        </w:rPr>
        <w:t xml:space="preserve">. </w:t>
      </w:r>
      <w:r w:rsidR="00D93ED9" w:rsidRPr="00935043">
        <w:rPr>
          <w:rFonts w:asciiTheme="minorEastAsia" w:hAnsiTheme="minorEastAsia" w:hint="eastAsia"/>
          <w:sz w:val="18"/>
        </w:rPr>
        <w:t xml:space="preserve"> (JPY)」で一</w:t>
      </w:r>
      <w:r w:rsidR="00D93ED9">
        <w:rPr>
          <w:rFonts w:hint="eastAsia"/>
          <w:sz w:val="18"/>
        </w:rPr>
        <w:t>致することを確認します。誤差一致である場合</w:t>
      </w:r>
      <w:r w:rsidR="002D3D8D">
        <w:rPr>
          <w:rFonts w:hint="eastAsia"/>
          <w:sz w:val="18"/>
        </w:rPr>
        <w:t>においても、払出先参加者の入力内容を電話により確認します</w:t>
      </w:r>
      <w:r w:rsidR="001A64C2">
        <w:rPr>
          <w:rFonts w:hint="eastAsia"/>
          <w:sz w:val="18"/>
        </w:rPr>
        <w:t>（照合が一致したとして取扱わないでください。）</w:t>
      </w:r>
      <w:r w:rsidR="002D3D8D">
        <w:rPr>
          <w:rFonts w:hint="eastAsia"/>
          <w:sz w:val="18"/>
        </w:rPr>
        <w:t>。</w:t>
      </w:r>
    </w:p>
    <w:p w:rsidR="00445FD8" w:rsidRPr="00B65229" w:rsidRDefault="00445FD8" w:rsidP="003C218B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>（注</w:t>
      </w:r>
      <w:r w:rsidR="004C4361">
        <w:rPr>
          <w:rFonts w:hint="eastAsia"/>
          <w:sz w:val="18"/>
        </w:rPr>
        <w:t>４</w:t>
      </w:r>
      <w:r>
        <w:rPr>
          <w:rFonts w:hint="eastAsia"/>
          <w:sz w:val="18"/>
        </w:rPr>
        <w:t>）先頭５桁が数字で</w:t>
      </w:r>
      <w:r w:rsidR="009C4186">
        <w:rPr>
          <w:rFonts w:hint="eastAsia"/>
          <w:sz w:val="18"/>
        </w:rPr>
        <w:t>全体が５</w:t>
      </w:r>
      <w:r w:rsidR="000A67AF">
        <w:rPr>
          <w:rFonts w:hint="eastAsia"/>
          <w:sz w:val="18"/>
        </w:rPr>
        <w:t>桁</w:t>
      </w:r>
      <w:r w:rsidR="009C4186">
        <w:rPr>
          <w:rFonts w:hint="eastAsia"/>
          <w:sz w:val="18"/>
        </w:rPr>
        <w:t>または８桁である場合には、先頭５桁が一致していることを、先頭６桁が英大文字で、７桁目以降が英大文字・数字で全体が８</w:t>
      </w:r>
      <w:r w:rsidR="000A67AF">
        <w:rPr>
          <w:rFonts w:hint="eastAsia"/>
          <w:sz w:val="18"/>
        </w:rPr>
        <w:t>桁</w:t>
      </w:r>
      <w:r w:rsidR="009C4186">
        <w:rPr>
          <w:rFonts w:hint="eastAsia"/>
          <w:sz w:val="18"/>
        </w:rPr>
        <w:t>ま</w:t>
      </w:r>
      <w:r w:rsidR="009C4186" w:rsidRPr="00935043">
        <w:rPr>
          <w:rFonts w:asciiTheme="minorEastAsia" w:hAnsiTheme="minorEastAsia" w:hint="eastAsia"/>
          <w:sz w:val="18"/>
        </w:rPr>
        <w:t>たは</w:t>
      </w:r>
      <w:r w:rsidRPr="00935043">
        <w:rPr>
          <w:rFonts w:asciiTheme="minorEastAsia" w:hAnsiTheme="minorEastAsia" w:hint="eastAsia"/>
          <w:sz w:val="18"/>
        </w:rPr>
        <w:t>11</w:t>
      </w:r>
      <w:r w:rsidR="009C4186" w:rsidRPr="00935043">
        <w:rPr>
          <w:rFonts w:asciiTheme="minorEastAsia" w:hAnsiTheme="minorEastAsia" w:hint="eastAsia"/>
          <w:sz w:val="18"/>
        </w:rPr>
        <w:t>桁の場</w:t>
      </w:r>
      <w:r w:rsidR="009C4186">
        <w:rPr>
          <w:rFonts w:hint="eastAsia"/>
          <w:sz w:val="18"/>
        </w:rPr>
        <w:t>合には、先頭８桁が一致していることを確認します。</w:t>
      </w:r>
    </w:p>
    <w:sectPr w:rsidR="00445FD8" w:rsidRPr="00B65229" w:rsidSect="00833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56" w:rsidRDefault="00662C56" w:rsidP="00F96D02">
      <w:r>
        <w:separator/>
      </w:r>
    </w:p>
  </w:endnote>
  <w:endnote w:type="continuationSeparator" w:id="0">
    <w:p w:rsidR="00662C56" w:rsidRDefault="00662C56" w:rsidP="00F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0" w:rsidRDefault="00C7086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0" w:rsidRPr="00C70860" w:rsidRDefault="00C70860" w:rsidP="00C70860">
    <w:pPr>
      <w:pStyle w:val="ad"/>
      <w:jc w:val="center"/>
      <w:rPr>
        <w:rFonts w:ascii="Mincho"/>
        <w:sz w:val="20"/>
      </w:rPr>
    </w:pPr>
    <w:r>
      <w:rPr>
        <w:rFonts w:ascii="Mincho" w:hint="eastAsia"/>
        <w:sz w:val="20"/>
      </w:rPr>
      <w:t>14-2-6-</w:t>
    </w:r>
    <w:r>
      <w:rPr>
        <w:rFonts w:ascii="Mincho"/>
        <w:sz w:val="20"/>
      </w:rPr>
      <w:fldChar w:fldCharType="begin"/>
    </w:r>
    <w:r>
      <w:rPr>
        <w:rFonts w:ascii="Mincho"/>
        <w:sz w:val="20"/>
      </w:rPr>
      <w:instrText xml:space="preserve"> PAGE </w:instrText>
    </w:r>
    <w:r>
      <w:rPr>
        <w:rFonts w:ascii="Mincho"/>
        <w:sz w:val="20"/>
      </w:rPr>
      <w:fldChar w:fldCharType="separate"/>
    </w:r>
    <w:r w:rsidR="00207C23">
      <w:rPr>
        <w:rFonts w:ascii="Mincho"/>
        <w:noProof/>
        <w:sz w:val="20"/>
      </w:rPr>
      <w:t>1</w:t>
    </w:r>
    <w:r>
      <w:rPr>
        <w:rFonts w:ascii="Minch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0" w:rsidRDefault="00C708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56" w:rsidRDefault="00662C56" w:rsidP="00F96D02">
      <w:r>
        <w:separator/>
      </w:r>
    </w:p>
  </w:footnote>
  <w:footnote w:type="continuationSeparator" w:id="0">
    <w:p w:rsidR="00662C56" w:rsidRDefault="00662C56" w:rsidP="00F9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0" w:rsidRDefault="00C708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0" w:rsidRDefault="00C7086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0" w:rsidRDefault="00C708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7E"/>
    <w:rsid w:val="0001094C"/>
    <w:rsid w:val="0001134D"/>
    <w:rsid w:val="00047595"/>
    <w:rsid w:val="00075C4C"/>
    <w:rsid w:val="000A67AF"/>
    <w:rsid w:val="00154FE0"/>
    <w:rsid w:val="00177B9F"/>
    <w:rsid w:val="00177EFC"/>
    <w:rsid w:val="001A64C2"/>
    <w:rsid w:val="001B2039"/>
    <w:rsid w:val="001C46B1"/>
    <w:rsid w:val="00207C23"/>
    <w:rsid w:val="00212E6D"/>
    <w:rsid w:val="00256E19"/>
    <w:rsid w:val="002C6D82"/>
    <w:rsid w:val="002D3D8D"/>
    <w:rsid w:val="002D4438"/>
    <w:rsid w:val="002F7E06"/>
    <w:rsid w:val="00324E64"/>
    <w:rsid w:val="00375FC9"/>
    <w:rsid w:val="003B2AD3"/>
    <w:rsid w:val="003C218B"/>
    <w:rsid w:val="003D06CD"/>
    <w:rsid w:val="004023E0"/>
    <w:rsid w:val="00445FD8"/>
    <w:rsid w:val="004C4361"/>
    <w:rsid w:val="005426A4"/>
    <w:rsid w:val="00560886"/>
    <w:rsid w:val="00571394"/>
    <w:rsid w:val="005C47F9"/>
    <w:rsid w:val="00604E2E"/>
    <w:rsid w:val="00662C56"/>
    <w:rsid w:val="0067334E"/>
    <w:rsid w:val="00676029"/>
    <w:rsid w:val="006B403D"/>
    <w:rsid w:val="006C04E5"/>
    <w:rsid w:val="006D685F"/>
    <w:rsid w:val="006E7719"/>
    <w:rsid w:val="00733FA8"/>
    <w:rsid w:val="00736C0C"/>
    <w:rsid w:val="0073722F"/>
    <w:rsid w:val="007415F8"/>
    <w:rsid w:val="00833580"/>
    <w:rsid w:val="00844D1B"/>
    <w:rsid w:val="008E065E"/>
    <w:rsid w:val="00935043"/>
    <w:rsid w:val="009C4186"/>
    <w:rsid w:val="00A52D47"/>
    <w:rsid w:val="00A9181C"/>
    <w:rsid w:val="00AA2425"/>
    <w:rsid w:val="00AF74A8"/>
    <w:rsid w:val="00B017DC"/>
    <w:rsid w:val="00B14FE4"/>
    <w:rsid w:val="00B4554B"/>
    <w:rsid w:val="00B65229"/>
    <w:rsid w:val="00BD6AB9"/>
    <w:rsid w:val="00BF4C4C"/>
    <w:rsid w:val="00C0203B"/>
    <w:rsid w:val="00C70860"/>
    <w:rsid w:val="00C77FC4"/>
    <w:rsid w:val="00C81982"/>
    <w:rsid w:val="00C959AE"/>
    <w:rsid w:val="00D15D86"/>
    <w:rsid w:val="00D455DA"/>
    <w:rsid w:val="00D474FD"/>
    <w:rsid w:val="00D70142"/>
    <w:rsid w:val="00D93ED9"/>
    <w:rsid w:val="00DA57E5"/>
    <w:rsid w:val="00DE220E"/>
    <w:rsid w:val="00DF51E1"/>
    <w:rsid w:val="00E0075D"/>
    <w:rsid w:val="00E07D00"/>
    <w:rsid w:val="00E5214C"/>
    <w:rsid w:val="00E62335"/>
    <w:rsid w:val="00E839F5"/>
    <w:rsid w:val="00E93F60"/>
    <w:rsid w:val="00EE36A0"/>
    <w:rsid w:val="00EE5ADA"/>
    <w:rsid w:val="00F02D7E"/>
    <w:rsid w:val="00F43C37"/>
    <w:rsid w:val="00F562C6"/>
    <w:rsid w:val="00F772E2"/>
    <w:rsid w:val="00F87006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F02D7E"/>
    <w:rPr>
      <w:sz w:val="18"/>
    </w:rPr>
  </w:style>
  <w:style w:type="paragraph" w:styleId="a4">
    <w:name w:val="annotation text"/>
    <w:basedOn w:val="a"/>
    <w:link w:val="a5"/>
    <w:uiPriority w:val="99"/>
    <w:rsid w:val="00F02D7E"/>
    <w:pPr>
      <w:autoSpaceDE w:val="0"/>
      <w:autoSpaceDN w:val="0"/>
      <w:spacing w:line="420" w:lineRule="exact"/>
      <w:jc w:val="left"/>
    </w:pPr>
    <w:rPr>
      <w:rFonts w:ascii="ＭＳ 明朝" w:eastAsia="ＭＳ 明朝" w:hAnsi="Century" w:cs="Times New Roman"/>
      <w:sz w:val="22"/>
      <w:szCs w:val="20"/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rsid w:val="00F02D7E"/>
    <w:rPr>
      <w:rFonts w:ascii="ＭＳ 明朝" w:eastAsia="ＭＳ 明朝" w:hAnsi="Century" w:cs="Times New Roman"/>
      <w:sz w:val="2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D7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0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212E6D"/>
    <w:pPr>
      <w:autoSpaceDE/>
      <w:autoSpaceDN/>
      <w:spacing w:line="240" w:lineRule="auto"/>
    </w:pPr>
    <w:rPr>
      <w:rFonts w:asciiTheme="minorHAnsi" w:eastAsiaTheme="minorEastAsia" w:hAnsiTheme="minorHAnsi" w:cstheme="minorBidi"/>
      <w:b/>
      <w:bCs/>
      <w:sz w:val="24"/>
      <w:szCs w:val="22"/>
      <w:lang w:val="en-US" w:eastAsia="ja-JP"/>
    </w:rPr>
  </w:style>
  <w:style w:type="character" w:customStyle="1" w:styleId="aa">
    <w:name w:val="コメント内容 (文字)"/>
    <w:basedOn w:val="a5"/>
    <w:link w:val="a9"/>
    <w:uiPriority w:val="99"/>
    <w:semiHidden/>
    <w:rsid w:val="00212E6D"/>
    <w:rPr>
      <w:rFonts w:ascii="ＭＳ 明朝" w:eastAsia="ＭＳ 明朝" w:hAnsi="Century" w:cs="Times New Roman"/>
      <w:b/>
      <w:bCs/>
      <w:sz w:val="22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F96D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D02"/>
  </w:style>
  <w:style w:type="paragraph" w:styleId="ad">
    <w:name w:val="footer"/>
    <w:basedOn w:val="a"/>
    <w:link w:val="ae"/>
    <w:unhideWhenUsed/>
    <w:rsid w:val="00F96D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2022-09-09T10:01:00Z</dcterms:created>
  <dcterms:modified xsi:type="dcterms:W3CDTF">2022-09-09T10:01:00Z</dcterms:modified>
</cp:coreProperties>
</file>