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9A" w:rsidRPr="00A30DF7" w:rsidRDefault="00A30DF7" w:rsidP="0033719A">
      <w:pPr>
        <w:adjustRightInd/>
        <w:spacing w:line="240" w:lineRule="auto"/>
        <w:jc w:val="center"/>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　</w:t>
      </w:r>
    </w:p>
    <w:p w:rsidR="0065504B" w:rsidRPr="006B35FE" w:rsidRDefault="0065504B" w:rsidP="006B35FE">
      <w:pPr>
        <w:adjustRightInd/>
        <w:spacing w:line="240" w:lineRule="auto"/>
        <w:jc w:val="center"/>
        <w:textAlignment w:val="auto"/>
        <w:rPr>
          <w:rFonts w:asciiTheme="minorHAnsi" w:eastAsiaTheme="minorEastAsia" w:hAnsiTheme="minorHAnsi" w:cstheme="minorBidi"/>
          <w:kern w:val="2"/>
          <w:sz w:val="24"/>
          <w:szCs w:val="24"/>
        </w:rPr>
      </w:pPr>
      <w:r w:rsidRPr="006B35FE">
        <w:rPr>
          <w:rFonts w:asciiTheme="minorHAnsi" w:eastAsiaTheme="minorEastAsia" w:hAnsiTheme="minorHAnsi" w:cstheme="minorBidi" w:hint="eastAsia"/>
          <w:kern w:val="2"/>
          <w:sz w:val="24"/>
          <w:szCs w:val="24"/>
        </w:rPr>
        <w:t>当座小切手帳代金の当座勘定引落に関する規則</w:t>
      </w:r>
    </w:p>
    <w:p w:rsidR="00D83897" w:rsidRPr="005E2B20" w:rsidRDefault="00D83897" w:rsidP="002D4838">
      <w:pPr>
        <w:adjustRightInd/>
        <w:spacing w:line="240" w:lineRule="auto"/>
        <w:textAlignment w:val="auto"/>
        <w:rPr>
          <w:rFonts w:asciiTheme="minorEastAsia" w:eastAsiaTheme="minorEastAsia" w:hAnsiTheme="minorEastAsia"/>
          <w:kern w:val="2"/>
          <w:sz w:val="24"/>
          <w:szCs w:val="24"/>
        </w:rPr>
      </w:pPr>
    </w:p>
    <w:p w:rsidR="00D83897" w:rsidRPr="00C30BD3" w:rsidRDefault="00D83897" w:rsidP="005935FD">
      <w:pPr>
        <w:adjustRightInd/>
        <w:spacing w:line="240" w:lineRule="auto"/>
        <w:textAlignment w:val="auto"/>
        <w:rPr>
          <w:rFonts w:asciiTheme="minorHAnsi" w:eastAsiaTheme="minorEastAsia" w:hAnsiTheme="minorHAnsi" w:cstheme="minorBidi"/>
          <w:kern w:val="2"/>
          <w:sz w:val="24"/>
          <w:szCs w:val="24"/>
        </w:rPr>
      </w:pPr>
    </w:p>
    <w:p w:rsidR="0065504B" w:rsidRPr="0065504B" w:rsidRDefault="0065504B" w:rsidP="0033719A">
      <w:pPr>
        <w:adjustRightInd/>
        <w:spacing w:line="240" w:lineRule="auto"/>
        <w:ind w:left="720" w:hangingChars="300" w:hanging="72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１．この規則の適用等</w:t>
      </w:r>
    </w:p>
    <w:p w:rsidR="0065504B" w:rsidRP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この規則は、当座勘定規定第１７条第１項に定める代金および同条第２項に定める代金の引落に関する事務取扱いについて定めるものです。</w:t>
      </w:r>
    </w:p>
    <w:p w:rsid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この規則で使用する用語の定義は、当座勘定規定その他日本銀行が定めた規則等によるほか</w:t>
      </w:r>
      <w:r w:rsidR="00D225EC">
        <w:rPr>
          <w:rFonts w:asciiTheme="minorHAnsi" w:eastAsiaTheme="minorEastAsia" w:hAnsiTheme="minorHAnsi" w:cstheme="minorBidi" w:hint="eastAsia"/>
          <w:kern w:val="2"/>
          <w:sz w:val="24"/>
          <w:szCs w:val="24"/>
        </w:rPr>
        <w:t>、</w:t>
      </w:r>
      <w:r w:rsidRPr="0065504B">
        <w:rPr>
          <w:rFonts w:asciiTheme="minorHAnsi" w:eastAsiaTheme="minorEastAsia" w:hAnsiTheme="minorHAnsi" w:cstheme="minorBidi" w:hint="eastAsia"/>
          <w:kern w:val="2"/>
          <w:sz w:val="24"/>
          <w:szCs w:val="24"/>
        </w:rPr>
        <w:t>次のとおりとします。</w:t>
      </w:r>
    </w:p>
    <w:p w:rsidR="0033719A" w:rsidRPr="00D225EC" w:rsidRDefault="0033719A" w:rsidP="0033719A">
      <w:pPr>
        <w:adjustRightInd/>
        <w:spacing w:line="240" w:lineRule="auto"/>
        <w:ind w:firstLineChars="100" w:firstLine="240"/>
        <w:textAlignment w:val="auto"/>
        <w:rPr>
          <w:rFonts w:asciiTheme="minorHAnsi" w:eastAsiaTheme="minorEastAsia" w:hAnsiTheme="minorHAnsi" w:cstheme="minorBidi"/>
          <w:kern w:val="2"/>
          <w:sz w:val="24"/>
          <w:szCs w:val="24"/>
        </w:rPr>
      </w:pPr>
    </w:p>
    <w:p w:rsidR="0065504B" w:rsidRPr="0065504B" w:rsidRDefault="0065504B" w:rsidP="0033719A">
      <w:pPr>
        <w:adjustRightInd/>
        <w:spacing w:line="240" w:lineRule="auto"/>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（１）当座小切手帳</w:t>
      </w:r>
    </w:p>
    <w:p w:rsidR="0065504B" w:rsidRDefault="0065504B" w:rsidP="00096858">
      <w:pPr>
        <w:adjustRightInd/>
        <w:spacing w:line="240" w:lineRule="auto"/>
        <w:ind w:leftChars="100" w:left="21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 xml:space="preserve">　当座勘定規定第６条第３項の規定に基づき、取引先からの請求により日本銀行が当該取引先に交付する小切手の用紙１００枚綴りをいいます。</w:t>
      </w:r>
    </w:p>
    <w:p w:rsidR="0033719A" w:rsidRPr="0065504B" w:rsidRDefault="0033719A" w:rsidP="0033719A">
      <w:pPr>
        <w:adjustRightInd/>
        <w:spacing w:line="240" w:lineRule="auto"/>
        <w:textAlignment w:val="auto"/>
        <w:rPr>
          <w:rFonts w:asciiTheme="minorHAnsi" w:eastAsiaTheme="minorEastAsia" w:hAnsiTheme="minorHAnsi" w:cstheme="minorBidi"/>
          <w:kern w:val="2"/>
          <w:sz w:val="24"/>
          <w:szCs w:val="24"/>
        </w:rPr>
      </w:pPr>
    </w:p>
    <w:p w:rsidR="0065504B" w:rsidRPr="0065504B" w:rsidRDefault="0065504B" w:rsidP="0033719A">
      <w:pPr>
        <w:adjustRightInd/>
        <w:spacing w:line="240" w:lineRule="auto"/>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（２）代金</w:t>
      </w:r>
    </w:p>
    <w:p w:rsidR="0065504B" w:rsidRDefault="0065504B" w:rsidP="00096858">
      <w:pPr>
        <w:adjustRightInd/>
        <w:spacing w:line="240" w:lineRule="auto"/>
        <w:ind w:leftChars="100" w:left="21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 xml:space="preserve">　当座勘定規定第１７条第１項の規定に基づき、取引金融機関が日本銀行に支払う当座小切手帳の代金をいいます。</w:t>
      </w:r>
    </w:p>
    <w:p w:rsidR="0033719A" w:rsidRDefault="0033719A" w:rsidP="002D4838">
      <w:pPr>
        <w:adjustRightInd/>
        <w:spacing w:line="240" w:lineRule="auto"/>
        <w:textAlignment w:val="auto"/>
        <w:rPr>
          <w:rFonts w:asciiTheme="minorHAnsi" w:eastAsiaTheme="minorEastAsia" w:hAnsiTheme="minorHAnsi" w:cstheme="minorBidi"/>
          <w:kern w:val="2"/>
          <w:sz w:val="24"/>
          <w:szCs w:val="24"/>
        </w:rPr>
      </w:pPr>
    </w:p>
    <w:p w:rsidR="00E00DB6" w:rsidRPr="00E00DB6" w:rsidRDefault="00E00DB6" w:rsidP="00E00DB6">
      <w:pPr>
        <w:adjustRightInd/>
        <w:spacing w:line="240" w:lineRule="auto"/>
        <w:textAlignment w:val="auto"/>
        <w:rPr>
          <w:rFonts w:asciiTheme="minorHAnsi" w:eastAsiaTheme="minorEastAsia" w:hAnsiTheme="minorHAnsi" w:cstheme="minorBidi"/>
          <w:kern w:val="2"/>
          <w:sz w:val="24"/>
          <w:szCs w:val="24"/>
        </w:rPr>
      </w:pPr>
      <w:r w:rsidRPr="00E00DB6">
        <w:rPr>
          <w:rFonts w:asciiTheme="minorHAnsi" w:eastAsiaTheme="minorEastAsia" w:hAnsiTheme="minorHAnsi" w:cstheme="minorBidi" w:hint="eastAsia"/>
          <w:kern w:val="2"/>
          <w:sz w:val="24"/>
          <w:szCs w:val="24"/>
        </w:rPr>
        <w:t>（３）適格請求書</w:t>
      </w:r>
    </w:p>
    <w:p w:rsidR="00E00DB6" w:rsidRPr="00E00DB6" w:rsidRDefault="00E00DB6" w:rsidP="00E00DB6">
      <w:pPr>
        <w:adjustRightInd/>
        <w:spacing w:line="240" w:lineRule="auto"/>
        <w:textAlignment w:val="auto"/>
        <w:rPr>
          <w:rFonts w:asciiTheme="minorHAnsi" w:eastAsiaTheme="minorEastAsia" w:hAnsiTheme="minorHAnsi" w:cstheme="minorBidi"/>
          <w:kern w:val="2"/>
          <w:sz w:val="24"/>
          <w:szCs w:val="24"/>
        </w:rPr>
      </w:pPr>
      <w:r w:rsidRPr="00E00DB6">
        <w:rPr>
          <w:rFonts w:asciiTheme="minorHAnsi" w:eastAsiaTheme="minorEastAsia" w:hAnsiTheme="minorHAnsi" w:cstheme="minorBidi" w:hint="eastAsia"/>
          <w:kern w:val="2"/>
          <w:sz w:val="24"/>
          <w:szCs w:val="24"/>
        </w:rPr>
        <w:t xml:space="preserve">　</w:t>
      </w:r>
      <w:r w:rsidR="002C3443">
        <w:rPr>
          <w:rFonts w:asciiTheme="minorHAnsi" w:eastAsiaTheme="minorEastAsia" w:hAnsiTheme="minorHAnsi" w:cstheme="minorBidi" w:hint="eastAsia"/>
          <w:kern w:val="2"/>
          <w:sz w:val="24"/>
          <w:szCs w:val="24"/>
        </w:rPr>
        <w:t xml:space="preserve">　</w:t>
      </w:r>
      <w:r w:rsidRPr="00E00DB6">
        <w:rPr>
          <w:rFonts w:asciiTheme="minorHAnsi" w:eastAsiaTheme="minorEastAsia" w:hAnsiTheme="minorHAnsi" w:cstheme="minorBidi" w:hint="eastAsia"/>
          <w:kern w:val="2"/>
          <w:sz w:val="24"/>
          <w:szCs w:val="24"/>
        </w:rPr>
        <w:t>消費税法に定める適格請求書をいいます。</w:t>
      </w:r>
    </w:p>
    <w:p w:rsidR="00E00DB6" w:rsidRPr="00E00DB6" w:rsidRDefault="00E00DB6" w:rsidP="006F4DE8">
      <w:pPr>
        <w:adjustRightInd/>
        <w:spacing w:line="240" w:lineRule="auto"/>
        <w:ind w:leftChars="100" w:left="282" w:hangingChars="30" w:hanging="72"/>
        <w:textAlignment w:val="auto"/>
        <w:rPr>
          <w:rFonts w:asciiTheme="minorHAnsi" w:eastAsiaTheme="minorEastAsia" w:hAnsiTheme="minorHAnsi" w:cstheme="minorBidi"/>
          <w:kern w:val="2"/>
          <w:sz w:val="24"/>
          <w:szCs w:val="24"/>
        </w:rPr>
      </w:pPr>
      <w:r w:rsidRPr="00E00DB6">
        <w:rPr>
          <w:rFonts w:asciiTheme="minorHAnsi" w:eastAsiaTheme="minorEastAsia" w:hAnsiTheme="minorHAnsi" w:cstheme="minorBidi" w:hint="eastAsia"/>
          <w:kern w:val="2"/>
          <w:sz w:val="24"/>
          <w:szCs w:val="24"/>
        </w:rPr>
        <w:t xml:space="preserve">　なお、日本銀行の適格請求書発行事業者にかかる登録番号は、</w:t>
      </w:r>
      <w:r w:rsidRPr="003D449C">
        <w:rPr>
          <w:rFonts w:asciiTheme="minorEastAsia" w:eastAsiaTheme="minorEastAsia" w:hAnsiTheme="minorEastAsia" w:cstheme="minorBidi"/>
          <w:kern w:val="2"/>
          <w:sz w:val="24"/>
          <w:szCs w:val="24"/>
        </w:rPr>
        <w:t>T3010005002599</w:t>
      </w:r>
      <w:r w:rsidRPr="00E00DB6">
        <w:rPr>
          <w:rFonts w:asciiTheme="minorHAnsi" w:eastAsiaTheme="minorEastAsia" w:hAnsiTheme="minorHAnsi" w:cstheme="minorBidi" w:hint="eastAsia"/>
          <w:kern w:val="2"/>
          <w:sz w:val="24"/>
          <w:szCs w:val="24"/>
        </w:rPr>
        <w:t>となります。</w:t>
      </w:r>
    </w:p>
    <w:p w:rsidR="00E00DB6" w:rsidRPr="00E00DB6" w:rsidRDefault="00E00DB6" w:rsidP="00BE7F53">
      <w:pPr>
        <w:adjustRightInd/>
        <w:spacing w:line="240" w:lineRule="auto"/>
        <w:ind w:left="425" w:hangingChars="177" w:hanging="425"/>
        <w:textAlignment w:val="auto"/>
        <w:rPr>
          <w:rFonts w:asciiTheme="minorHAnsi" w:eastAsiaTheme="minorEastAsia" w:hAnsiTheme="minorHAnsi" w:cstheme="minorBidi"/>
          <w:kern w:val="2"/>
          <w:sz w:val="24"/>
          <w:szCs w:val="24"/>
        </w:rPr>
      </w:pPr>
    </w:p>
    <w:p w:rsidR="0065504B" w:rsidRPr="0065504B" w:rsidRDefault="00D225EC" w:rsidP="0033719A">
      <w:pPr>
        <w:adjustRightInd/>
        <w:spacing w:line="240" w:lineRule="auto"/>
        <w:ind w:left="720" w:hangingChars="300" w:hanging="720"/>
        <w:textAlignment w:val="auto"/>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２</w:t>
      </w:r>
      <w:r w:rsidR="0065504B" w:rsidRPr="0065504B">
        <w:rPr>
          <w:rFonts w:asciiTheme="minorHAnsi" w:eastAsiaTheme="minorEastAsia" w:hAnsiTheme="minorHAnsi" w:cstheme="minorBidi" w:hint="eastAsia"/>
          <w:kern w:val="2"/>
          <w:sz w:val="24"/>
          <w:szCs w:val="24"/>
        </w:rPr>
        <w:t>．納付義務者</w:t>
      </w:r>
      <w:bookmarkStart w:id="0" w:name="_GoBack"/>
      <w:bookmarkEnd w:id="0"/>
    </w:p>
    <w:p w:rsid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日本銀行が当座小切手帳を交付する取引先とします。</w:t>
      </w:r>
    </w:p>
    <w:p w:rsidR="0033719A" w:rsidRPr="0065504B" w:rsidRDefault="0033719A" w:rsidP="0033719A">
      <w:pPr>
        <w:adjustRightInd/>
        <w:spacing w:line="240" w:lineRule="auto"/>
        <w:ind w:firstLineChars="100" w:firstLine="240"/>
        <w:textAlignment w:val="auto"/>
        <w:rPr>
          <w:rFonts w:asciiTheme="minorHAnsi" w:eastAsiaTheme="minorEastAsia" w:hAnsiTheme="minorHAnsi" w:cstheme="minorBidi"/>
          <w:kern w:val="2"/>
          <w:sz w:val="24"/>
          <w:szCs w:val="24"/>
        </w:rPr>
      </w:pPr>
    </w:p>
    <w:p w:rsidR="0065504B" w:rsidRPr="0065504B" w:rsidRDefault="00D225EC" w:rsidP="0033719A">
      <w:pPr>
        <w:adjustRightInd/>
        <w:spacing w:line="240" w:lineRule="auto"/>
        <w:ind w:left="240" w:hangingChars="100" w:hanging="240"/>
        <w:textAlignment w:val="auto"/>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３</w:t>
      </w:r>
      <w:r w:rsidR="0065504B" w:rsidRPr="0065504B">
        <w:rPr>
          <w:rFonts w:asciiTheme="minorHAnsi" w:eastAsiaTheme="minorEastAsia" w:hAnsiTheme="minorHAnsi" w:cstheme="minorBidi" w:hint="eastAsia"/>
          <w:kern w:val="2"/>
          <w:sz w:val="24"/>
          <w:szCs w:val="24"/>
        </w:rPr>
        <w:t>．納付代金</w:t>
      </w:r>
    </w:p>
    <w:p w:rsid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当座小切手帳１冊につき４，２００円とします。</w:t>
      </w:r>
    </w:p>
    <w:p w:rsidR="0033719A" w:rsidRPr="0065504B" w:rsidRDefault="0033719A" w:rsidP="0033719A">
      <w:pPr>
        <w:adjustRightInd/>
        <w:spacing w:line="240" w:lineRule="auto"/>
        <w:ind w:leftChars="100" w:left="210"/>
        <w:textAlignment w:val="auto"/>
        <w:rPr>
          <w:rFonts w:asciiTheme="minorHAnsi" w:eastAsiaTheme="minorEastAsia" w:hAnsiTheme="minorHAnsi" w:cstheme="minorBidi"/>
          <w:kern w:val="2"/>
          <w:sz w:val="24"/>
          <w:szCs w:val="24"/>
        </w:rPr>
      </w:pPr>
    </w:p>
    <w:p w:rsidR="0065504B" w:rsidRPr="0065504B" w:rsidRDefault="00D225EC" w:rsidP="0033719A">
      <w:pPr>
        <w:adjustRightInd/>
        <w:spacing w:line="240" w:lineRule="auto"/>
        <w:ind w:left="240" w:hangingChars="100" w:hanging="240"/>
        <w:textAlignment w:val="auto"/>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４</w:t>
      </w:r>
      <w:r w:rsidR="0065504B" w:rsidRPr="0065504B">
        <w:rPr>
          <w:rFonts w:asciiTheme="minorHAnsi" w:eastAsiaTheme="minorEastAsia" w:hAnsiTheme="minorHAnsi" w:cstheme="minorBidi" w:hint="eastAsia"/>
          <w:kern w:val="2"/>
          <w:sz w:val="24"/>
          <w:szCs w:val="24"/>
        </w:rPr>
        <w:t>．納付金額</w:t>
      </w:r>
    </w:p>
    <w:p w:rsid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納付金額は、納付代金</w:t>
      </w:r>
      <w:r w:rsidR="0001404E">
        <w:rPr>
          <w:rFonts w:asciiTheme="minorHAnsi" w:eastAsiaTheme="minorEastAsia" w:hAnsiTheme="minorHAnsi" w:cstheme="minorBidi" w:hint="eastAsia"/>
          <w:kern w:val="2"/>
          <w:sz w:val="24"/>
          <w:szCs w:val="24"/>
        </w:rPr>
        <w:t>ならびに</w:t>
      </w:r>
      <w:r w:rsidRPr="0065504B">
        <w:rPr>
          <w:rFonts w:asciiTheme="minorHAnsi" w:eastAsiaTheme="minorEastAsia" w:hAnsiTheme="minorHAnsi" w:cstheme="minorBidi" w:hint="eastAsia"/>
          <w:kern w:val="2"/>
          <w:sz w:val="24"/>
          <w:szCs w:val="24"/>
        </w:rPr>
        <w:t>納付代金につき課されるべき消費税および地方消費税</w:t>
      </w:r>
      <w:r w:rsidR="00E00DB6" w:rsidRPr="00E00DB6">
        <w:rPr>
          <w:rFonts w:asciiTheme="minorHAnsi" w:eastAsiaTheme="minorEastAsia" w:hAnsiTheme="minorHAnsi" w:cstheme="minorBidi" w:hint="eastAsia"/>
          <w:kern w:val="2"/>
          <w:sz w:val="24"/>
          <w:szCs w:val="24"/>
        </w:rPr>
        <w:t>（適用税率１０％）</w:t>
      </w:r>
      <w:r w:rsidRPr="0065504B">
        <w:rPr>
          <w:rFonts w:asciiTheme="minorHAnsi" w:eastAsiaTheme="minorEastAsia" w:hAnsiTheme="minorHAnsi" w:cstheme="minorBidi" w:hint="eastAsia"/>
          <w:kern w:val="2"/>
          <w:sz w:val="24"/>
          <w:szCs w:val="24"/>
        </w:rPr>
        <w:t>に相当する金額の合計額</w:t>
      </w:r>
      <w:r w:rsidR="00E00DB6" w:rsidRPr="00E00DB6">
        <w:rPr>
          <w:rFonts w:asciiTheme="minorHAnsi" w:eastAsiaTheme="minorEastAsia" w:hAnsiTheme="minorHAnsi" w:cstheme="minorBidi" w:hint="eastAsia"/>
          <w:kern w:val="2"/>
          <w:sz w:val="24"/>
          <w:szCs w:val="24"/>
        </w:rPr>
        <w:t>（当座小切手帳１冊につき４，６２０円（うち消費税および地方消費税４２０円））</w:t>
      </w:r>
      <w:r w:rsidRPr="0065504B">
        <w:rPr>
          <w:rFonts w:asciiTheme="minorHAnsi" w:eastAsiaTheme="minorEastAsia" w:hAnsiTheme="minorHAnsi" w:cstheme="minorBidi" w:hint="eastAsia"/>
          <w:kern w:val="2"/>
          <w:sz w:val="24"/>
          <w:szCs w:val="24"/>
        </w:rPr>
        <w:t>とします。</w:t>
      </w:r>
    </w:p>
    <w:p w:rsidR="0033719A" w:rsidRPr="0065504B" w:rsidRDefault="0033719A" w:rsidP="0033719A">
      <w:pPr>
        <w:adjustRightInd/>
        <w:spacing w:line="240" w:lineRule="auto"/>
        <w:ind w:firstLineChars="100" w:firstLine="240"/>
        <w:textAlignment w:val="auto"/>
        <w:rPr>
          <w:rFonts w:asciiTheme="minorHAnsi" w:eastAsiaTheme="minorEastAsia" w:hAnsiTheme="minorHAnsi" w:cstheme="minorBidi"/>
          <w:kern w:val="2"/>
          <w:sz w:val="24"/>
          <w:szCs w:val="24"/>
        </w:rPr>
      </w:pPr>
    </w:p>
    <w:p w:rsidR="0065504B" w:rsidRDefault="00D225EC" w:rsidP="0033719A">
      <w:pPr>
        <w:adjustRightInd/>
        <w:spacing w:line="240" w:lineRule="auto"/>
        <w:ind w:left="720" w:hangingChars="300" w:hanging="720"/>
        <w:textAlignment w:val="auto"/>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５</w:t>
      </w:r>
      <w:r w:rsidR="0065504B" w:rsidRPr="0065504B">
        <w:rPr>
          <w:rFonts w:asciiTheme="minorHAnsi" w:eastAsiaTheme="minorEastAsia" w:hAnsiTheme="minorHAnsi" w:cstheme="minorBidi" w:hint="eastAsia"/>
          <w:kern w:val="2"/>
          <w:sz w:val="24"/>
          <w:szCs w:val="24"/>
        </w:rPr>
        <w:t>．納付金額の引落等</w:t>
      </w:r>
    </w:p>
    <w:p w:rsidR="00D225EC"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日本銀行は、取引先からの請求に</w:t>
      </w:r>
      <w:r w:rsidR="00D225EC">
        <w:rPr>
          <w:rFonts w:asciiTheme="minorHAnsi" w:eastAsiaTheme="minorEastAsia" w:hAnsiTheme="minorHAnsi" w:cstheme="minorBidi" w:hint="eastAsia"/>
          <w:kern w:val="2"/>
          <w:sz w:val="24"/>
          <w:szCs w:val="24"/>
        </w:rPr>
        <w:t>基づき</w:t>
      </w:r>
      <w:r w:rsidRPr="0065504B">
        <w:rPr>
          <w:rFonts w:asciiTheme="minorHAnsi" w:eastAsiaTheme="minorEastAsia" w:hAnsiTheme="minorHAnsi" w:cstheme="minorBidi" w:hint="eastAsia"/>
          <w:kern w:val="2"/>
          <w:sz w:val="24"/>
          <w:szCs w:val="24"/>
        </w:rPr>
        <w:t>、当座小切手帳を交付する場合に</w:t>
      </w:r>
      <w:r w:rsidRPr="0065504B">
        <w:rPr>
          <w:rFonts w:asciiTheme="minorHAnsi" w:eastAsiaTheme="minorEastAsia" w:hAnsiTheme="minorHAnsi" w:cstheme="minorBidi" w:hint="eastAsia"/>
          <w:kern w:val="2"/>
          <w:sz w:val="24"/>
          <w:szCs w:val="24"/>
        </w:rPr>
        <w:lastRenderedPageBreak/>
        <w:t>は、納付金額を取引先の当座勘定から引落します。</w:t>
      </w:r>
    </w:p>
    <w:p w:rsid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取引先の請求は、取引先の勘定店（本店の場合においては業務局、支店の場合においては業務課。）に書面</w:t>
      </w:r>
      <w:r w:rsidR="00D225EC">
        <w:rPr>
          <w:rFonts w:asciiTheme="minorHAnsi" w:eastAsiaTheme="minorEastAsia" w:hAnsiTheme="minorHAnsi" w:cstheme="minorBidi" w:hint="eastAsia"/>
          <w:kern w:val="2"/>
          <w:sz w:val="24"/>
          <w:szCs w:val="24"/>
        </w:rPr>
        <w:t>（書式は日本銀行が別に定めます。）</w:t>
      </w:r>
      <w:r w:rsidRPr="0065504B">
        <w:rPr>
          <w:rFonts w:asciiTheme="minorHAnsi" w:eastAsiaTheme="minorEastAsia" w:hAnsiTheme="minorHAnsi" w:cstheme="minorBidi" w:hint="eastAsia"/>
          <w:kern w:val="2"/>
          <w:sz w:val="24"/>
          <w:szCs w:val="24"/>
        </w:rPr>
        <w:t>を提出する方法</w:t>
      </w:r>
      <w:r w:rsidR="00B12A34">
        <w:rPr>
          <w:rFonts w:asciiTheme="minorHAnsi" w:eastAsiaTheme="minorEastAsia" w:hAnsiTheme="minorHAnsi" w:cstheme="minorBidi" w:hint="eastAsia"/>
          <w:kern w:val="2"/>
          <w:sz w:val="24"/>
          <w:szCs w:val="24"/>
        </w:rPr>
        <w:t>とします</w:t>
      </w:r>
      <w:r w:rsidRPr="0065504B">
        <w:rPr>
          <w:rFonts w:asciiTheme="minorHAnsi" w:eastAsiaTheme="minorEastAsia" w:hAnsiTheme="minorHAnsi" w:cstheme="minorBidi" w:hint="eastAsia"/>
          <w:kern w:val="2"/>
          <w:sz w:val="24"/>
          <w:szCs w:val="24"/>
        </w:rPr>
        <w:t>。半期の営業末日における</w:t>
      </w:r>
      <w:r w:rsidR="00B12A34">
        <w:rPr>
          <w:rFonts w:asciiTheme="minorHAnsi" w:eastAsiaTheme="minorEastAsia" w:hAnsiTheme="minorHAnsi" w:cstheme="minorBidi" w:hint="eastAsia"/>
          <w:kern w:val="2"/>
          <w:sz w:val="24"/>
          <w:szCs w:val="24"/>
        </w:rPr>
        <w:t>請求の受付</w:t>
      </w:r>
      <w:r w:rsidRPr="0065504B">
        <w:rPr>
          <w:rFonts w:asciiTheme="minorHAnsi" w:eastAsiaTheme="minorEastAsia" w:hAnsiTheme="minorHAnsi" w:cstheme="minorBidi" w:hint="eastAsia"/>
          <w:kern w:val="2"/>
          <w:sz w:val="24"/>
          <w:szCs w:val="24"/>
        </w:rPr>
        <w:t>は、原則として正午までとします。</w:t>
      </w:r>
    </w:p>
    <w:p w:rsidR="0033719A" w:rsidRPr="0065504B" w:rsidRDefault="0033719A" w:rsidP="0033719A">
      <w:pPr>
        <w:adjustRightInd/>
        <w:spacing w:line="240" w:lineRule="auto"/>
        <w:ind w:right="-1" w:firstLineChars="100" w:firstLine="240"/>
        <w:textAlignment w:val="auto"/>
        <w:rPr>
          <w:rFonts w:ascii="Century"/>
          <w:kern w:val="2"/>
          <w:sz w:val="24"/>
          <w:szCs w:val="24"/>
        </w:rPr>
      </w:pPr>
    </w:p>
    <w:p w:rsidR="0065504B" w:rsidRPr="0065504B" w:rsidRDefault="00D225EC" w:rsidP="0033719A">
      <w:pPr>
        <w:adjustRightInd/>
        <w:spacing w:line="240" w:lineRule="auto"/>
        <w:ind w:left="240" w:right="-1" w:hangingChars="100" w:hanging="240"/>
        <w:textAlignment w:val="auto"/>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６</w:t>
      </w:r>
      <w:r w:rsidR="0065504B" w:rsidRPr="0065504B">
        <w:rPr>
          <w:rFonts w:asciiTheme="minorHAnsi" w:eastAsiaTheme="minorEastAsia" w:hAnsiTheme="minorHAnsi" w:cstheme="minorBidi" w:hint="eastAsia"/>
          <w:kern w:val="2"/>
          <w:sz w:val="24"/>
          <w:szCs w:val="24"/>
        </w:rPr>
        <w:t>．</w:t>
      </w:r>
      <w:r w:rsidR="00E00DB6" w:rsidRPr="00E00DB6">
        <w:rPr>
          <w:rFonts w:asciiTheme="minorHAnsi" w:eastAsiaTheme="minorEastAsia" w:hAnsiTheme="minorHAnsi" w:cstheme="minorBidi" w:hint="eastAsia"/>
          <w:kern w:val="2"/>
          <w:sz w:val="24"/>
          <w:szCs w:val="24"/>
        </w:rPr>
        <w:t>適格請求書</w:t>
      </w:r>
      <w:r w:rsidR="0065504B" w:rsidRPr="0065504B">
        <w:rPr>
          <w:rFonts w:asciiTheme="minorHAnsi" w:eastAsiaTheme="minorEastAsia" w:hAnsiTheme="minorHAnsi" w:cstheme="minorBidi" w:hint="eastAsia"/>
          <w:kern w:val="2"/>
          <w:sz w:val="24"/>
          <w:szCs w:val="24"/>
        </w:rPr>
        <w:t>の交付</w:t>
      </w:r>
    </w:p>
    <w:p w:rsid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日本銀行は、納付金額の収納を行った場合には、</w:t>
      </w:r>
      <w:r w:rsidR="00850E68" w:rsidRPr="005E2B20">
        <w:rPr>
          <w:rFonts w:asciiTheme="minorHAnsi" w:eastAsiaTheme="minorEastAsia" w:hAnsiTheme="minorHAnsi" w:cstheme="minorBidi" w:hint="eastAsia"/>
          <w:sz w:val="24"/>
        </w:rPr>
        <w:t>取引先からの請求の有無にかかわらず、領収書の交付を行わないものとします</w:t>
      </w:r>
      <w:r w:rsidRPr="0065504B">
        <w:rPr>
          <w:rFonts w:asciiTheme="minorHAnsi" w:eastAsiaTheme="minorEastAsia" w:hAnsiTheme="minorHAnsi" w:cstheme="minorBidi" w:hint="eastAsia"/>
          <w:kern w:val="2"/>
          <w:sz w:val="24"/>
          <w:szCs w:val="24"/>
        </w:rPr>
        <w:t>。</w:t>
      </w:r>
    </w:p>
    <w:p w:rsidR="00E00DB6" w:rsidRPr="00BE7F53" w:rsidRDefault="00E00DB6" w:rsidP="00BE7F53">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BE7F53">
        <w:rPr>
          <w:rFonts w:asciiTheme="minorHAnsi" w:eastAsiaTheme="minorEastAsia" w:hAnsiTheme="minorHAnsi" w:cstheme="minorBidi" w:hint="eastAsia"/>
          <w:kern w:val="2"/>
          <w:sz w:val="24"/>
          <w:szCs w:val="24"/>
        </w:rPr>
        <w:t>この規則および納付金額の引落に関する当座勘定規定第１３条に定める照会についての日本銀行からの回答をもって、適格請求書とします。</w:t>
      </w:r>
    </w:p>
    <w:p w:rsidR="0033719A" w:rsidRPr="00E00DB6" w:rsidRDefault="0033719A" w:rsidP="0033719A">
      <w:pPr>
        <w:adjustRightInd/>
        <w:spacing w:line="240" w:lineRule="auto"/>
        <w:ind w:right="-1" w:firstLineChars="100" w:firstLine="240"/>
        <w:textAlignment w:val="auto"/>
        <w:rPr>
          <w:rFonts w:asciiTheme="minorHAnsi" w:eastAsiaTheme="minorEastAsia" w:hAnsiTheme="minorHAnsi" w:cstheme="minorBidi"/>
          <w:kern w:val="2"/>
          <w:sz w:val="24"/>
          <w:szCs w:val="24"/>
        </w:rPr>
      </w:pPr>
    </w:p>
    <w:p w:rsidR="0065504B" w:rsidRPr="0065504B" w:rsidRDefault="00D225EC" w:rsidP="0033719A">
      <w:pPr>
        <w:adjustRightInd/>
        <w:spacing w:line="240" w:lineRule="auto"/>
        <w:ind w:left="240" w:right="-1" w:hangingChars="100" w:hanging="240"/>
        <w:textAlignment w:val="auto"/>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７</w:t>
      </w:r>
      <w:r w:rsidR="0065504B" w:rsidRPr="0065504B">
        <w:rPr>
          <w:rFonts w:asciiTheme="minorHAnsi" w:eastAsiaTheme="minorEastAsia" w:hAnsiTheme="minorHAnsi" w:cstheme="minorBidi" w:hint="eastAsia"/>
          <w:kern w:val="2"/>
          <w:sz w:val="24"/>
          <w:szCs w:val="24"/>
        </w:rPr>
        <w:t>．その他</w:t>
      </w:r>
    </w:p>
    <w:p w:rsidR="0065504B" w:rsidRP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日本銀行は、やむを得ない事情により、この規則の規定による取扱いができないと認める場合には、この規則の規定と異なる取扱いをし、または取引金融機関もしくは取引先にこの規則の規定と異なる取扱いを指示することがあります。</w:t>
      </w:r>
    </w:p>
    <w:p w:rsidR="0065504B" w:rsidRPr="0065504B" w:rsidRDefault="0065504B" w:rsidP="00096858">
      <w:pPr>
        <w:adjustRightInd/>
        <w:spacing w:line="240" w:lineRule="auto"/>
        <w:ind w:leftChars="50" w:left="105" w:firstLineChars="100" w:firstLine="240"/>
        <w:textAlignment w:val="auto"/>
        <w:rPr>
          <w:rFonts w:asciiTheme="minorHAnsi" w:eastAsiaTheme="minorEastAsia" w:hAnsiTheme="minorHAnsi" w:cstheme="minorBidi"/>
          <w:kern w:val="2"/>
          <w:sz w:val="24"/>
          <w:szCs w:val="24"/>
        </w:rPr>
      </w:pPr>
      <w:r w:rsidRPr="0065504B">
        <w:rPr>
          <w:rFonts w:asciiTheme="minorHAnsi" w:eastAsiaTheme="minorEastAsia" w:hAnsiTheme="minorHAnsi" w:cstheme="minorBidi" w:hint="eastAsia"/>
          <w:kern w:val="2"/>
          <w:sz w:val="24"/>
          <w:szCs w:val="24"/>
        </w:rPr>
        <w:t>日本銀行は、代金の収納を適切に行うため、必要があると認める場合には、この規則を改正することがあります。</w:t>
      </w:r>
    </w:p>
    <w:p w:rsidR="0021117C" w:rsidRPr="0065504B" w:rsidRDefault="0021117C"/>
    <w:sectPr w:rsidR="0021117C" w:rsidRPr="0065504B" w:rsidSect="002C638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B6" w:rsidRDefault="00667BB6" w:rsidP="00D225EC">
      <w:pPr>
        <w:spacing w:line="240" w:lineRule="auto"/>
      </w:pPr>
      <w:r>
        <w:separator/>
      </w:r>
    </w:p>
  </w:endnote>
  <w:endnote w:type="continuationSeparator" w:id="0">
    <w:p w:rsidR="00667BB6" w:rsidRDefault="00667BB6" w:rsidP="00D22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1471"/>
      <w:docPartObj>
        <w:docPartGallery w:val="Page Numbers (Bottom of Page)"/>
        <w:docPartUnique/>
      </w:docPartObj>
    </w:sdtPr>
    <w:sdtEndPr>
      <w:rPr>
        <w:rFonts w:asciiTheme="minorEastAsia" w:eastAsiaTheme="minorEastAsia" w:hAnsiTheme="minorEastAsia"/>
      </w:rPr>
    </w:sdtEndPr>
    <w:sdtContent>
      <w:p w:rsidR="005E0D05" w:rsidRPr="005E0D05" w:rsidRDefault="009E392E" w:rsidP="005E0D05">
        <w:pPr>
          <w:pStyle w:val="a6"/>
          <w:jc w:val="center"/>
          <w:rPr>
            <w:rFonts w:asciiTheme="minorEastAsia" w:eastAsiaTheme="minorEastAsia" w:hAnsiTheme="minorEastAsia"/>
          </w:rPr>
        </w:pPr>
        <w:r w:rsidRPr="005E0D05">
          <w:rPr>
            <w:rFonts w:asciiTheme="minorEastAsia" w:eastAsiaTheme="minorEastAsia" w:hAnsiTheme="minorEastAsia"/>
          </w:rPr>
          <w:fldChar w:fldCharType="begin"/>
        </w:r>
        <w:r w:rsidR="005E0D05" w:rsidRPr="005E0D05">
          <w:rPr>
            <w:rFonts w:asciiTheme="minorEastAsia" w:eastAsiaTheme="minorEastAsia" w:hAnsiTheme="minorEastAsia"/>
          </w:rPr>
          <w:instrText>PAGE   \* MERGEFORMAT</w:instrText>
        </w:r>
        <w:r w:rsidRPr="005E0D05">
          <w:rPr>
            <w:rFonts w:asciiTheme="minorEastAsia" w:eastAsiaTheme="minorEastAsia" w:hAnsiTheme="minorEastAsia"/>
          </w:rPr>
          <w:fldChar w:fldCharType="separate"/>
        </w:r>
        <w:r w:rsidR="003D449C" w:rsidRPr="003D449C">
          <w:rPr>
            <w:rFonts w:asciiTheme="minorEastAsia" w:eastAsiaTheme="minorEastAsia" w:hAnsiTheme="minorEastAsia"/>
            <w:noProof/>
            <w:lang w:val="ja-JP"/>
          </w:rPr>
          <w:t>1</w:t>
        </w:r>
        <w:r w:rsidRPr="005E0D05">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B6" w:rsidRDefault="00667BB6" w:rsidP="00D225EC">
      <w:pPr>
        <w:spacing w:line="240" w:lineRule="auto"/>
      </w:pPr>
      <w:r>
        <w:separator/>
      </w:r>
    </w:p>
  </w:footnote>
  <w:footnote w:type="continuationSeparator" w:id="0">
    <w:p w:rsidR="00667BB6" w:rsidRDefault="00667BB6" w:rsidP="00D225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504B"/>
    <w:rsid w:val="0001404E"/>
    <w:rsid w:val="00096858"/>
    <w:rsid w:val="00102DCC"/>
    <w:rsid w:val="0021117C"/>
    <w:rsid w:val="002C3443"/>
    <w:rsid w:val="002C638B"/>
    <w:rsid w:val="002D4838"/>
    <w:rsid w:val="0033719A"/>
    <w:rsid w:val="00374174"/>
    <w:rsid w:val="003D449C"/>
    <w:rsid w:val="003E7CC6"/>
    <w:rsid w:val="004B0D44"/>
    <w:rsid w:val="005935FD"/>
    <w:rsid w:val="005E0D05"/>
    <w:rsid w:val="005E2B20"/>
    <w:rsid w:val="0061079A"/>
    <w:rsid w:val="006540B5"/>
    <w:rsid w:val="0065504B"/>
    <w:rsid w:val="00667BB6"/>
    <w:rsid w:val="006B35FE"/>
    <w:rsid w:val="006F06F9"/>
    <w:rsid w:val="006F2EAA"/>
    <w:rsid w:val="006F4DE8"/>
    <w:rsid w:val="00850E68"/>
    <w:rsid w:val="008F36F4"/>
    <w:rsid w:val="009E392E"/>
    <w:rsid w:val="00A30DF7"/>
    <w:rsid w:val="00A35D6F"/>
    <w:rsid w:val="00AD5A96"/>
    <w:rsid w:val="00B12A34"/>
    <w:rsid w:val="00B14001"/>
    <w:rsid w:val="00BE7F53"/>
    <w:rsid w:val="00C30BD3"/>
    <w:rsid w:val="00D22442"/>
    <w:rsid w:val="00D225EC"/>
    <w:rsid w:val="00D83897"/>
    <w:rsid w:val="00E00DB6"/>
    <w:rsid w:val="00ED6D00"/>
    <w:rsid w:val="00F0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6F"/>
    <w:pPr>
      <w:widowControl w:val="0"/>
      <w:adjustRightInd w:val="0"/>
      <w:spacing w:line="360" w:lineRule="exact"/>
      <w:jc w:val="both"/>
      <w:textAlignment w:val="baseline"/>
    </w:pPr>
    <w:rPr>
      <w:rFonts w:ascii="Mincho"/>
      <w:sz w:val="21"/>
    </w:rPr>
  </w:style>
  <w:style w:type="paragraph" w:styleId="1">
    <w:name w:val="heading 1"/>
    <w:basedOn w:val="a"/>
    <w:next w:val="a"/>
    <w:link w:val="10"/>
    <w:qFormat/>
    <w:rsid w:val="00A35D6F"/>
    <w:pPr>
      <w:keepNext/>
      <w:spacing w:after="120"/>
      <w:outlineLvl w:val="0"/>
    </w:pPr>
    <w:rPr>
      <w:rFonts w:eastAsia="ＭＳ ゴシック" w:hAnsi="Arial"/>
    </w:rPr>
  </w:style>
  <w:style w:type="paragraph" w:styleId="2">
    <w:name w:val="heading 2"/>
    <w:basedOn w:val="a"/>
    <w:next w:val="a0"/>
    <w:link w:val="20"/>
    <w:qFormat/>
    <w:rsid w:val="00A35D6F"/>
    <w:pPr>
      <w:keepNext/>
      <w:outlineLvl w:val="1"/>
    </w:pPr>
    <w:rPr>
      <w:rFonts w:ascii="ＭＳ 明朝"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35D6F"/>
    <w:rPr>
      <w:rFonts w:ascii="Mincho" w:eastAsia="ＭＳ ゴシック" w:hAnsi="Arial"/>
      <w:sz w:val="21"/>
    </w:rPr>
  </w:style>
  <w:style w:type="character" w:customStyle="1" w:styleId="20">
    <w:name w:val="見出し 2 (文字)"/>
    <w:link w:val="2"/>
    <w:rsid w:val="00A35D6F"/>
    <w:rPr>
      <w:rFonts w:ascii="ＭＳ 明朝" w:hAnsi="Arial"/>
      <w:sz w:val="21"/>
      <w:szCs w:val="21"/>
    </w:rPr>
  </w:style>
  <w:style w:type="paragraph" w:styleId="a0">
    <w:name w:val="Normal Indent"/>
    <w:basedOn w:val="a"/>
    <w:uiPriority w:val="99"/>
    <w:semiHidden/>
    <w:unhideWhenUsed/>
    <w:rsid w:val="00A35D6F"/>
    <w:pPr>
      <w:ind w:leftChars="400" w:left="840"/>
    </w:pPr>
  </w:style>
  <w:style w:type="paragraph" w:styleId="a4">
    <w:name w:val="header"/>
    <w:basedOn w:val="a"/>
    <w:link w:val="a5"/>
    <w:uiPriority w:val="99"/>
    <w:unhideWhenUsed/>
    <w:rsid w:val="00D225EC"/>
    <w:pPr>
      <w:tabs>
        <w:tab w:val="center" w:pos="4252"/>
        <w:tab w:val="right" w:pos="8504"/>
      </w:tabs>
      <w:snapToGrid w:val="0"/>
    </w:pPr>
  </w:style>
  <w:style w:type="character" w:customStyle="1" w:styleId="a5">
    <w:name w:val="ヘッダー (文字)"/>
    <w:basedOn w:val="a1"/>
    <w:link w:val="a4"/>
    <w:uiPriority w:val="99"/>
    <w:rsid w:val="00D225EC"/>
    <w:rPr>
      <w:rFonts w:ascii="Mincho"/>
      <w:sz w:val="21"/>
    </w:rPr>
  </w:style>
  <w:style w:type="paragraph" w:styleId="a6">
    <w:name w:val="footer"/>
    <w:basedOn w:val="a"/>
    <w:link w:val="a7"/>
    <w:uiPriority w:val="99"/>
    <w:unhideWhenUsed/>
    <w:rsid w:val="00D225EC"/>
    <w:pPr>
      <w:tabs>
        <w:tab w:val="center" w:pos="4252"/>
        <w:tab w:val="right" w:pos="8504"/>
      </w:tabs>
      <w:snapToGrid w:val="0"/>
    </w:pPr>
  </w:style>
  <w:style w:type="character" w:customStyle="1" w:styleId="a7">
    <w:name w:val="フッター (文字)"/>
    <w:basedOn w:val="a1"/>
    <w:link w:val="a6"/>
    <w:uiPriority w:val="99"/>
    <w:rsid w:val="00D225EC"/>
    <w:rPr>
      <w:rFonts w:ascii="Mincho"/>
      <w:sz w:val="21"/>
    </w:rPr>
  </w:style>
  <w:style w:type="paragraph" w:styleId="a8">
    <w:name w:val="Balloon Text"/>
    <w:basedOn w:val="a"/>
    <w:link w:val="a9"/>
    <w:uiPriority w:val="99"/>
    <w:semiHidden/>
    <w:unhideWhenUsed/>
    <w:rsid w:val="00D225EC"/>
    <w:pPr>
      <w:spacing w:line="240" w:lineRule="auto"/>
    </w:pPr>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D225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2022-08-09T01:32:00Z</dcterms:created>
  <dcterms:modified xsi:type="dcterms:W3CDTF">2023-09-20T06:39:00Z</dcterms:modified>
</cp:coreProperties>
</file>